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fedc" w14:textId="ce0f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6 апреля 2012 года № 109 "Об организации и обеспечении очередного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14 сентября 2012 года N 268. Зарегистрировано Департаментом юстиции Восточно-Казахстанской области 15 октября 2012 года за N 2705. Утратило силу  - постановлением акимата Тарбагатайского района от 12 февраля 2013 года N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Тарбагатайского района от 12.02.2013 N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16 февраля 2012 года «О воинской службе и статусе военнослужащих»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6 апреля 2012 года № 109 «Об организации и обеспечении очередного призыва граждан на срочную воинскую службу в апреле-июне и октябре-декабре 2012 года» (зарегистрировано в Реестре государственной регистрации нормативных правовых актов от 4 мая 2012 года за № 5-16-128, опубликовано в районной газете «Тарбагатай» № 44 от 17 мая 2012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Текешов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</w:t>
      </w:r>
      <w:r>
        <w:rPr>
          <w:rFonts w:ascii="Times New Roman"/>
          <w:b w:val="false"/>
          <w:i/>
          <w:color w:val="000000"/>
          <w:sz w:val="28"/>
        </w:rPr>
        <w:t xml:space="preserve"> Тарбагатайского района»            Н. Абдилбаев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</w:t>
      </w:r>
      <w:r>
        <w:rPr>
          <w:rFonts w:ascii="Times New Roman"/>
          <w:b w:val="false"/>
          <w:i/>
          <w:color w:val="000000"/>
          <w:sz w:val="28"/>
        </w:rPr>
        <w:t xml:space="preserve"> Тарбагатайского района»                Ш. Айтказин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1 Тарбагатайского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акимата                         Д. Итбаев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сентября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района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591"/>
        <w:gridCol w:w="6314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Азимханов Сламбек Шарипович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председатель призывной комиссии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Абдилбаев Нуртас Турысбекович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Тарбагатайского района,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Байжуманов Ескал Майданович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(по согласованию)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Гайдар Хамзаевич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медицинского объединения № 1 –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Кулимхан Жексенбаевна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призывной комиссии 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