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b0b" w14:textId="8878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Кайнар, Аксу, Ушкомей Тассайского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Тассайского сельского округа Кокпектинского района Восточно-Казахстанской области от 18 апреля 2012 года N 2. Зарегистрировано управлением юстиции Кокпектинского района департамента юстиции Восточно-Казахстанской области 25 мая 2012 года за N 5-15-107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Тассайского сельского округа,</w:t>
      </w:r>
      <w:r>
        <w:rPr>
          <w:rFonts w:ascii="Times New Roman"/>
          <w:b/>
          <w:i w:val="false"/>
          <w:color w:val="000000"/>
          <w:sz w:val="28"/>
        </w:rPr>
        <w:t xml:space="preserve"> 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в селе «Кайнар» - улица «Кайнар».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безымянной улице в селе «Аксу» - улица «Аксу».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безымянной улице в селе «Ушкомей» - улица «Ушкомей».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 Далбин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