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3691" w14:textId="4723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11 марта 2012 года N 97. Зарегистрировано управлением юстиции Кокпектинского района Департамента юстиции Восточно-Казахстанской области 16 марта 2012 года за N 5-15-100. Утратило силу - постановлением акимата Кокпектинского района Восточно-Казахстанской области от 02 декабря 2014 года № 347. Утратило силу - постановлением акимата Кокпектинского района Восточно-Казахстанской области от 02 декабря 2014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Кокпектинского района Восточно-Казахстанской области от 02.12.2014 № 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лиц, осужденных к отбыванию наказания в виде привлечения к общественным работам: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уборка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жилищно-коммунального хозяйства, пассажирского транспорта и автомобильных дорог Кокпектинского района» по согласованию с государственным учреждением «Департамент уголовно-исполнительной системы по Восточно- Казахстанской области Комитета уголовно-исполнительной системы Министерства внутренних дел Республики Казахстан»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Смаилову К.Р.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Мусин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начальника государственного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учреждения «Департамент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уголовно-исполнительной системы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системы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внутренних дел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Казахстан»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Мухамеджанов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02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