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0683" w14:textId="18c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27 декабря 2012 года N 2720. Зарегистрировано Департаментом юстиции Восточно-Казахстанской области 23 января 2013 года N 2843. Утратило силу - постановлением акимата Курчумского района Восточно-Казахстанской области от 02 декабря 2014 года N 3523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Восточно-Казахстанской области от 02.12.2014 N 3523.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дополнительную социальную помощь лицам, имеющим </w:t>
      </w:r>
      <w:r>
        <w:rPr>
          <w:rFonts w:ascii="Times New Roman"/>
          <w:b w:val="false"/>
          <w:i w:val="false"/>
          <w:color w:val="000000"/>
          <w:sz w:val="28"/>
        </w:rPr>
        <w:t>право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материальное обеспечение детей-инвалидов, обучающихся и воспитывающихся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социальную помощь в размере 7582 тенге в месяц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на детей-инвалидов (кроме детей-инвалидов, находящихся на полном государственном обеспечении) предоставляется одному из родителей и иным законным представителям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"Управление образования Восточно 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социальной помощи производится за истекший месяц.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Калелова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