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ae80" w14:textId="e3fa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20 июня 2011 года № 28-8 "Об утверждении Правил определения порядка и размера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июля 2012 года N 4-4. Зарегистрировано Департаментом юстиции Восточно-Казахстанской области 03 августа 2012 года № 2627. Утратило силу - решением Курчумского районного маслихата Восточно-Казахстанской области от 23 декабря 2014 года N 21-6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23.12.2014 N 21-6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5-14-130 от 11 июня 2011 года, опубликовано в районных газетах "Рауан" от 16 июля 2011 года № 56, "Заря" от 16 июля 2011 года № 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жилищной помощи малообеспеченным семьям (гражданам):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Шокаева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