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09e2" w14:textId="f790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населенных пунктов Аксуского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Аксуского сельского округа Катон-Карагайского района Восточно-Казахстанской области от 16 января 2012 года N 01. Зарегистрировано управлением юстиции Катон-Карагайского района Департамента юстиции Восточно-Казахстанской области 31 января 2012 года за N 5-13-109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«Об административно-территориальном устройстве Республики Казахстан», учитывая мнение жителей Аксуского сельского округа,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в селе Аксу: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– наименование «Жанаолке»;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– наименование «имени Әлии Молдагуловой»;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3 – наименование «имени Абая»;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4 - наименование «Тәуелсіздік»;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5- наименование «имени Кабдоша Бакина».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безымянным улицам в селе Жазаба: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– наименование «Орталык»;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– наименование «Таулы»;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3 – наименование «имени Мухтара Ауезова».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Присвоить безымянным улицам в селе Бекалка: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– наименование «Ойман»;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– наименование «Мектеп».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Присвоить безымянным улицам в селе Акшарбак: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– наименование «Шарбакты»;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– наименование «имени Оралхана Бокея».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Присвоить безымянной улице в селе Талды - наименование «имени Бауыржана Момышулы».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главного специалиста К. Акимгалиеву.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М. Токбаев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