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4efe" w14:textId="a8f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Ново-Хайрузовка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Ново-Хайрузовского сельского округа Катон-Карагайского района Восточно-Казахстанской области от 12 марта 2012 года N 01. Зарегистрировано управлением юстиции Катон-Карагайского района Департамента юстиции Восточно-Казахстанской области 20 марта 2012 года за N 5-13-120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Ново-Хайрузовского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Ново-Хайрузовка улицу «Мира» - на улицу «имени Улыксана Акпаевича Меримбаева».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И. Коробейникову.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   Л. Мамырханова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