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4efe" w14:textId="a8f4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Ново-Хайрузовка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Ново-Хайрузовского сельского округа Катон-Карагайского района Восточно-Казахстанской области от 12 марта 2012 года N 01. Зарегистрировано управлением юстиции Катон-Карагайского района Департамента юстиции Восточно-Казахстанской области 20 марта 2012 года за N 5-13-120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Казахстан», учитывая мнение жителей Ново-Хайрузовского сельского округа,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Ново-Хайрузовка улицу «Мира» - на улицу «имени Улыксана Акпаевича Меримбаева».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И. Коробейникову.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сельского округа                       Л. Мамырханова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