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e201" w14:textId="d4fe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населенных пунктов Белкарагайского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Белкарагайского сельского округа Катон-Карагайского района Восточно-Казахстанской области от 14 февраля 2012 года N 01. Зарегистрировано управлением юстиции Катон-Карагайского района Департамента юстиции Восточно-Казахстанской области 27 февраля 2012 года за N 5-13-115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«Об административно-территориальном устройстве Республики Казахстан», учитывая мнение жителей Белкарагайского сельского округа,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Белкарагай следующие улицы: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улицу Октябрь - на улицу «имени Саниязбек Жунусова»;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улицу Лесная - на улицу «Жасыл алаң»;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улицу Советская – на улицу «имени Курмаш Иманбаева»;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улицу Новостройка - на улицу «Бейбітшілік».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безымянным улицам в селе Согорное: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«Достык»;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«Бирлик».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 безымянным улицам в селе Топкаин: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«Жастар»;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3 – наименование «имени Самархана»;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4 – наименование «имени Асылбек Исабаева»;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5 – наименование «имени Есимхана»;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6 – наименование «имени Шанак Ауганбаева».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Присвоить безымянным улицам в селе Орнек: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1 – наименование «Болашақ»;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– наименование «Ынтымақ».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главного специалиста Р. Жанузакову.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Д. Калибеков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