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8407" w14:textId="0ea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29 декабря 2012 года № 628. Зарегистрировано Департаментом юстиции Восточно-Казахстанской области 30 января 2013 года N 2866. Прекращено действие по истечении срока, на который постановление было принято (письмо аппарата акима Глубоковского района от 21 февраля 2014 года № 516-02-10)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Глубоковского района от 21.02.2014 № 516-02-10).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 возрасте сорока пяти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наркозависимые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ВИЧ-инфицированные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2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специальности, ищущие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по выполнению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Н. Шерубаев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