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662c" w14:textId="db16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июля 2010 года № 25/11-IV "Об утверждении Правил оказания малообеспеченным семьям (гражданам)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ноября 2012 года N 10/4-V. Зарегистрировано Департаментом юстиции Восточно-Казахстанской области 26 декабря 2012 года за N 2786. Утратило силу - решением Глубоковского районного маслихата Восточно-Казахстанской области от 25 февраля 2015 года № 33/2-V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25.02.2015 № 33/2-V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июля 2010 года № 25/11-IV "Об утверждении Правил оказания малообеспеченным семьям (гражданам) жилищной помощи" (зарегистрировано в Реестре государственной регистрации нормативных правовых актов под № 5-9-135, опубликовано в газетах "Ақ бұлақ" от 17 сентября 2010 года № 38, "Огни Прииртышья" от 17 сентября 2010 года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"Настоящие Правила оказания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 жилищной помощи (далее - Правила) определяют размер и порядок оказания малообеспеченным семьям (гражданам)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Для назначения жилищной помощи семья (гражданин) обращается в уполномоченный орган или Глубоковский отдел филиала республиканского государственного предприятия "Центр обслуживания населения" по Восточно-Казахстанской области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"25. Получатели жилищной помощи в течение десяти рабочих дней информируют уполномоченный орган, об обстоятельствах, которые могут служить основанием для изменения размера жилищной помощи или права на ее получение.".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двенадцатого, двадцать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четырнадцатого и шестнадцатого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