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4188" w14:textId="4744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которым в год приписки исполняется семнадцать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Глубоковского района Восточно-Казахстанской области от 23 января 2012 года N 19. Зарегистрировано управлением юстиции Глубоковского района Департамента юстиции Восточно-Казахстанской области 13 февраля 2012 года за N 5-9-164. Прекращено действие по истечении срока, на который решение было принято (письмо акимата Глубоковского района от 07 мая 2012 года № 2039-02-11)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акимата Глубоковского района от 07.05.2012 № 2039-02-11).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«О воинской обязанности и воинской службе»,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 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Казахстан» аким Глубоковского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январе-марте 2012 года провести приписку граждан мужского пола, которым в год приписки исполняется семнадцать лет, к призывному участку государственного учреждения «Отдел по делам обороны Глубоковского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государственного учреждения «Отдел по делам обороны Глубоковского района» Чункунову А.Т., совместно с исполняющей обязанности начальника государственного учреждения «Глубоковский отдел образования» Сиванбаевой Э.К. провести отбор кандидатов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приписке граждан мужского пола, которым в год приписки исполняется семнадцать лет, к призывному участку государственного учреждения «Отдел по делам обороны Глубоковского района»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Акимам сельских округов и поселков обеспечить организованную и своевременную явку граждан мужского пола, которым в год приписки исполняется семнадцать лет, к призывному участку государственного учреждения «Отдел по делам обороны Глубоковского района» согласно утвержденного графика.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Рекомендовать руководителям предприятий, учреждений, организаций, независимо от форм собственности, оказывать помощь акимам сельских округов и поселков в своевременной доставке лиц приписного возраста на призывной пункт государственного учреждения «Отдел по делам обороны Глубоковского района» для прохождения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государственного учреждения «Отдел внутренних дел Глубоковского района» Синиязову К.Т.: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оказать содействие государственному учреждению «Отдел по делам обороны Глубоковского района» и акимам сельских округов и поселков в розыске и доставке на призывной пункт лиц, уклоняющихся от приписки, а также выделить одного сотрудника для поддержания порядка на призывном пункте во время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2) обеспечить сопровождение граждан мужского пола, которым в год приписки исполняется семнадцать лет, к призывному участку государственного учреждения «Отдел по делам обороны Глубоковского района» участковыми инспекторами полиции согласно утвержденного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директору коммунального государственного казенного предприятия «Медицинское объединение Глубоковского района» Беделманову К.Р.: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медицинскую комиссию врачами-специалистами, средним медицинским персоналом, необходимым оборудованием, инструментарием и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необходимое количество койко-мест для клинического обследования и лечения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флюорографическое обследование, сдачу необходимых анализов и электрокардиограммы приписываемого контингента.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Исполняющей обязанности начальника государственного учреждения «Глубоковский отдел образования" Сиванбаевой Э.К.: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в государственное учреждение «Отдел по делам обороны Глубоковского района» информацию о необучающихся гражданах мужского пола, которым в год приписки исполняется семнадцать лет, к призывному участку государственного учреждения «Отдел по делам обороны Глубоковского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для сопровождения юношей, обучающихся в общеобразовательных школах, преподавателей-организаторов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период приписки провести воспитательные и патриотические мероприятия в учебных заведениях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решения возложить на заместителя акима Глубоковского района Асамбаева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   В. Кошелев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Глубоковского района»                      А. Чункунов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 18 »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Глубоковского района                       К. Синиязов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 18 »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Глубоковского района»         К. Беделманов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 18 »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2012 года № 19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комиссии по приписке граждан мужского пола,</w:t>
      </w:r>
      <w:r>
        <w:br/>
      </w:r>
      <w:r>
        <w:rPr>
          <w:rFonts w:ascii="Times New Roman"/>
          <w:b/>
          <w:i w:val="false"/>
          <w:color w:val="000000"/>
        </w:rPr>
        <w:t>
которым в год приписки исполняется семнадцать лет,</w:t>
      </w:r>
      <w:r>
        <w:br/>
      </w:r>
      <w:r>
        <w:rPr>
          <w:rFonts w:ascii="Times New Roman"/>
          <w:b/>
          <w:i w:val="false"/>
          <w:color w:val="000000"/>
        </w:rPr>
        <w:t>
к призывному участку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«Отдел по делам обороны Глубоковского района» в 2012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3879"/>
        <w:gridCol w:w="1151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поселков, населенных пунктов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06.02.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07.02.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08.02.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09.02.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10.02.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13.02.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14.02.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15.02.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22.02.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29.02.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Алтайский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Белоусовка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 сельский округ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 сельский округ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Верхнеберезовский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Глубокое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сельский округ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сельский округ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Кожоховский сельский округ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Красноярский сельский округ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 сельский округ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Малоубинский сельский округ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Опытнопольский сельский округ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Секисовский сельский округ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Ушановский сельский округ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Фрунзенский сельский округ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Черемшанский сельский округ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Глубоковского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                              А. Чункунов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