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c96c" w14:textId="531c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29 октября 2010 года № 807 "Об установлении квоты рабочих мест для несовершеннолетних выпускников интернатных организаций и лиц, освободившихся из 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25 октября 2012 года № 509. Зарегистрировано Департаментом юстиции Восточно-Казахстанской области 21 ноября 2012 года за № 2727. Утратило силу - постановлением акимата Бородулихинского района Восточно-Казахстанской области от 23 сентября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23.09.2016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подпунктов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29 октября 2010 года № 807 "Об установлении квоты рабочих мест для несовершеннолетних выпускников интернатных организаций и лиц, освободившихся из мест лишения свободы" (зарегистрированного в Реестре государственной регистрации нормативных правовых актов 15 ноября 2010 года за № 5-8-118, опубликованного в районных газетах "Пульс района" № 66 от 13 ноября 2010 года, "Аудан тынысы" № 65 от 19 ноября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несовершеннолетних выпускников интернатных организаций и лиц, состоящих на учете службы пробации уголовно-исполнительной инспекции, а также лиц, освобожденных из мест лишения свободы";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несовершеннолетних выпускников интернатных организаций и лиц, состоящих на учете службы пробации уголовно-исполнительной инспекции, а также лиц, освобожденных из мест лишения свободы в размере семи процентов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