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613e55" w14:textId="e613e5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организации очередного призыва граждан на срочную воинскую службу в апреле-июне и октябре-декабре 2012 года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Абайского района Восточно-Казахстанской области от 26 марта 2012 года N 186. Зарегистрировано Управлением юстиции Абайского района Департамента юстиции Восточно-Казахстанской области 26 апреля 2012 года за N 5-5-140. Утратило силу постановлением акимата Абайского района Восточно-Казахстанской области от 20 марта 2013 года № 385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>Сноска. Утратило силу постановлением акимата Абайского района Восточно-Казахстанской области от 20.03.2013 № 385.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 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Примечание РЦПИ.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В тексте сохранена авторская орфография и пунктуация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подпунктом 8</w:t>
      </w:r>
      <w:r>
        <w:rPr>
          <w:rFonts w:ascii="Times New Roman"/>
          <w:b w:val="false"/>
          <w:i w:val="false"/>
          <w:color w:val="000000"/>
          <w:sz w:val="28"/>
        </w:rPr>
        <w:t>) пункта 1 статьи 31 Закона Республики Казахстан от 23 января 2001 года «О местном государственном управлении и самоуправлении в Республике Казахстан», </w:t>
      </w:r>
      <w:r>
        <w:rPr>
          <w:rFonts w:ascii="Times New Roman"/>
          <w:b w:val="false"/>
          <w:i w:val="false"/>
          <w:color w:val="000000"/>
          <w:sz w:val="28"/>
        </w:rPr>
        <w:t>статьями 27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28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29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31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«О воинской службе и статусе военнослужащих» от 16 февраля 2012 года, </w:t>
      </w:r>
      <w:r>
        <w:rPr>
          <w:rFonts w:ascii="Times New Roman"/>
          <w:b w:val="false"/>
          <w:i w:val="false"/>
          <w:color w:val="000000"/>
          <w:sz w:val="28"/>
        </w:rPr>
        <w:t>Указом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1 марта 2012 года № 274 «Об увольнении в запас военнослужащих срочной воинской службы, выслуживших установленный срок воинской службы, и очередном призыве граждан Республики Казахстан на срочную воинскую службу в апреле-июне и октябре-декабре 2012 года»,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12 марта 2012 года № 326 «О реализации Указа Президента Республики Казахстан от 1 марта 2012 года № 274 «Об увольнении в запас военнослужащих срочной воинской службы, выслуживших установленный срок воинской службы, и очередном призыве граждан Республики Казахстан на срочную воинскую службу в апреле-июне и октябре-декабре 2012 года» в целях обеспечения своевременного и качественного призыва граждан на срочную воинскую службу весной и осенью 2012 года аким Абайского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Провести призыв граждан мужского пола на срочную воинскую службу в апреле-июне и октябре-декабре 2012 года в возрасте от восемнадцати до двадцати семи лет, не имеющих права на отсрочку или освобождение от призыва, а также граждан, отчисленных из учебных заведений, не достигших двадцати семи лет и не выслуживших установленные сроки воинской службы по призыву.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Создать призывную комиссию (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>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Утвердить график работы призывной комиссии (</w:t>
      </w:r>
      <w:r>
        <w:rPr>
          <w:rFonts w:ascii="Times New Roman"/>
          <w:b w:val="false"/>
          <w:i w:val="false"/>
          <w:color w:val="000000"/>
          <w:sz w:val="28"/>
        </w:rPr>
        <w:t>приложение 2</w:t>
      </w:r>
      <w:r>
        <w:rPr>
          <w:rFonts w:ascii="Times New Roman"/>
          <w:b w:val="false"/>
          <w:i w:val="false"/>
          <w:color w:val="000000"/>
          <w:sz w:val="28"/>
        </w:rPr>
        <w:t>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Начальнику объединенного отдела по делам обороны Абайского района: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подготовить призывной пункт к работе;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провести инструктивные занятия с врачами специалистами и администрацией призывного пункта;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подготовить необходимые документы для проведения призыва.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Директору медицинского объединения Абайского района: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организовать медицинское освидетельствование и лечение призывников.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для проведения медицинского освидетельствования призывников обеспечить в лечебном учреждении необходимое количество мест;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выделить отделу по делам обороны района необходимое количество врачей и средний медицинский персонал для проведения медицинского освидетельствования призывников;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Начальнику отдела внутренних дел Абайского района: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обеспечить общественный порядок на призывном пункте во время работы районной призывной комиссии и отправки призывников в войска;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обеспечить розыск граждан, уклоняющихся от воинской обязанности и воинской службы, помочь в доставке их в отдел по делам обороны.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Поручить акимам сельских округов оповещение призывников о явке в отдел по делам обороны, обеспечение явки призывников на призывную комиссию.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Абайского района № 359 от 24 марта 2011 года «Об организации очередного призыва на срочную воинскую службу в апреле-июне и октябре-декабре 2011 года» зарегистрированный за № 5-5-125 18 апреля 2011 года, опубликованной в районной газете «Абай елі» № 15 (136) от 18-24 апреля 2011 года признать утратившим силу.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Контроль за исполнением настоящего постановления возложить на заместителя акима района Лдибаева 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Постановление вводится в действие по истечении десяти календарных дней после дня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/>
          <w:color w:val="000000"/>
          <w:sz w:val="28"/>
        </w:rPr>
        <w:t>Аким района                                Т. Мусапирбеков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/>
          <w:color w:val="000000"/>
          <w:sz w:val="28"/>
        </w:rPr>
        <w:t>«СОГЛАСОВАНО»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Начальник объединенного отдела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по делам обороны Абайского района               Б. Нуржауов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«26» марта 2012 г.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Директор медицинского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объединения Абайского района                  А. Балтакаева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«26» марта 2012 г.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Исполняющий обязанности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начальника Абайского районного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отдела внутренних дел                           Е. Каратаев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«26» марта 2012 г.</w:t>
      </w:r>
    </w:p>
    <w:bookmarkEnd w:id="0"/>
    <w:bookmarkStart w:name="z1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1 к постановлению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акимата Абайского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26 марта 2012 года № 186</w:t>
      </w:r>
    </w:p>
    <w:bookmarkEnd w:id="1"/>
    <w:bookmarkStart w:name="z13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Состав призывной комиссии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436"/>
        <w:gridCol w:w="6437"/>
      </w:tblGrid>
      <w:tr>
        <w:trPr>
          <w:trHeight w:val="30" w:hRule="atLeast"/>
        </w:trPr>
        <w:tc>
          <w:tcPr>
            <w:tcW w:w="6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Лдибаев Ерлан Арнаұлы</w:t>
            </w:r>
          </w:p>
        </w:tc>
        <w:tc>
          <w:tcPr>
            <w:tcW w:w="6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заместитель акима района, председатель призывной комиссии</w:t>
            </w:r>
          </w:p>
        </w:tc>
      </w:tr>
      <w:tr>
        <w:trPr>
          <w:trHeight w:val="30" w:hRule="atLeast"/>
        </w:trPr>
        <w:tc>
          <w:tcPr>
            <w:tcW w:w="6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Нуржауов Бауржан Какимжанович</w:t>
            </w:r>
          </w:p>
        </w:tc>
        <w:tc>
          <w:tcPr>
            <w:tcW w:w="6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начальник объединенного отдела по делам обороны Абайского района, заместитель председателя комиссии (по согласованию)</w:t>
            </w:r>
          </w:p>
        </w:tc>
      </w:tr>
      <w:tr>
        <w:trPr>
          <w:trHeight w:val="42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Члены комиссии:</w:t>
            </w:r>
          </w:p>
        </w:tc>
      </w:tr>
      <w:tr>
        <w:trPr>
          <w:trHeight w:val="30" w:hRule="atLeast"/>
        </w:trPr>
        <w:tc>
          <w:tcPr>
            <w:tcW w:w="6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Дулатов Нурлан Егизханович</w:t>
            </w:r>
          </w:p>
        </w:tc>
        <w:tc>
          <w:tcPr>
            <w:tcW w:w="6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заместитель начальника районного отдела внутренних дел по кадровой работе (по согласованию)</w:t>
            </w:r>
          </w:p>
        </w:tc>
      </w:tr>
      <w:tr>
        <w:trPr>
          <w:trHeight w:val="30" w:hRule="atLeast"/>
        </w:trPr>
        <w:tc>
          <w:tcPr>
            <w:tcW w:w="6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Мухаметжанова Шолпан Мажитбековна</w:t>
            </w:r>
          </w:p>
        </w:tc>
        <w:tc>
          <w:tcPr>
            <w:tcW w:w="6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заместитель директора районного медицинского объединения, председатель медицинской комиссии (по согласованию)</w:t>
            </w:r>
          </w:p>
        </w:tc>
      </w:tr>
      <w:tr>
        <w:trPr>
          <w:trHeight w:val="30" w:hRule="atLeast"/>
        </w:trPr>
        <w:tc>
          <w:tcPr>
            <w:tcW w:w="6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Саятбек Индира</w:t>
            </w:r>
          </w:p>
        </w:tc>
        <w:tc>
          <w:tcPr>
            <w:tcW w:w="6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медицинская сестра районного медицинского объединения, секретарь призывной комиссии (по согласованию)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/>
          <w:color w:val="000000"/>
          <w:sz w:val="28"/>
        </w:rPr>
        <w:t>Руководитель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аппарата акима района                   С. Мукажан</w:t>
      </w:r>
    </w:p>
    <w:bookmarkStart w:name="z1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2 к постановлению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акимата Абайского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26 марта 2012 года № 186</w:t>
      </w:r>
    </w:p>
    <w:bookmarkEnd w:id="3"/>
    <w:bookmarkStart w:name="z15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График работы призывной комиссии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02"/>
        <w:gridCol w:w="1922"/>
        <w:gridCol w:w="993"/>
        <w:gridCol w:w="578"/>
        <w:gridCol w:w="539"/>
        <w:gridCol w:w="749"/>
        <w:gridCol w:w="749"/>
        <w:gridCol w:w="724"/>
        <w:gridCol w:w="945"/>
        <w:gridCol w:w="602"/>
        <w:gridCol w:w="700"/>
        <w:gridCol w:w="651"/>
        <w:gridCol w:w="578"/>
        <w:gridCol w:w="701"/>
        <w:gridCol w:w="578"/>
        <w:gridCol w:w="677"/>
        <w:gridCol w:w="652"/>
        <w:gridCol w:w="580"/>
      </w:tblGrid>
      <w:tr>
        <w:trPr>
          <w:trHeight w:val="825" w:hRule="atLeast"/>
        </w:trPr>
        <w:tc>
          <w:tcPr>
            <w:tcW w:w="60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</w:p>
        </w:tc>
        <w:tc>
          <w:tcPr>
            <w:tcW w:w="192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Названия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тво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апрель-июнь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тво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октябрь-декабрь</w:t>
            </w:r>
          </w:p>
        </w:tc>
      </w:tr>
      <w:tr>
        <w:trPr>
          <w:trHeight w:val="73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27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Қарауыл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58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</w:t>
            </w:r>
          </w:p>
        </w:tc>
      </w:tr>
      <w:tr>
        <w:trPr>
          <w:trHeight w:val="315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Архат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Құндызды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Көкбай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Медеу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Кеңгірбай-би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Қасқабұлақ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Тоқтамыс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Саржал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3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131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      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/>
          <w:color w:val="000000"/>
          <w:sz w:val="28"/>
        </w:rPr>
        <w:t>Руководитель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аппарата акима района                            С. Мукажан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