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e656" w14:textId="925e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21 августа 2012 года N 511. Зарегистрировано Департаментом юстиции Восточно-Казахстанской области 27 сентября 2012 года за N 2675. Утратило силу - постановлением акимата города Риддера от 26 марта 2013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Риддера от 26.03.2013 № 216.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«Об утверждении Методики расчета размера платы за пользование жилищем из государственного жилищного фонда» (зарегистрирован в Реестре государственной регистрации нормативных правовых актов за № 7232)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ежемесячной платы за пользование жилищем из государственного жилищного фонда за один квадратный метр общей площади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Риддера Хосчанова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      М. Сапаргалиев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2012 года № 511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платы за пользование жилищем</w:t>
      </w:r>
      <w:r>
        <w:br/>
      </w:r>
      <w:r>
        <w:rPr>
          <w:rFonts w:ascii="Times New Roman"/>
          <w:b/>
          <w:i w:val="false"/>
          <w:color w:val="000000"/>
        </w:rPr>
        <w:t>
из государственного жилищного фонда</w:t>
      </w:r>
      <w:r>
        <w:br/>
      </w:r>
      <w:r>
        <w:rPr>
          <w:rFonts w:ascii="Times New Roman"/>
          <w:b/>
          <w:i w:val="false"/>
          <w:color w:val="000000"/>
        </w:rPr>
        <w:t>
за один квадратный метр общей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Размер платы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Ц1 : Т : 12 месяцев + 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кондоминиума, в тенге за один квадратный метр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Ц1 – стоимость одного квадратного метра общей площади жилища для жилищ, бывших в эксплуатации свыше 20 лет,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зданий,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здания), в тенге за один квадратный метр в месяц.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353"/>
        <w:gridCol w:w="655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дома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Островского, 86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(тридцать девять) тенге 85 (восемьдесят пять)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