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5fd" w14:textId="89f4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19 декабря 2012 года N 1254. Зарегистрировано Департаментом юстиции Восточно-Казахстанской области 17 января 2013 года за N 2826. Утратило силу постановлением акимата города Курчатов Восточно-Казахстанской области от 13 марта 2014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 Восточно-Казахстанской области от 13.03.2014 N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представляющих рабочие места для организации общественных работ в 2013 году, виды, объемы, конкретные условия, источники финансирования и размеры оплаты труда участников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лиц входящих в состав целевых групп населения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Азимханова С.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  А. ГЕНРИХ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организаций, представляющих рабочие места для организации общественных работ в 2013 году, виды, объемы, конкретные условия, источники финансирования и размеры оплаты труда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884"/>
        <w:gridCol w:w="3013"/>
        <w:gridCol w:w="2370"/>
        <w:gridCol w:w="1964"/>
        <w:gridCol w:w="1471"/>
        <w:gridCol w:w="1579"/>
      </w:tblGrid>
      <w:tr>
        <w:trPr>
          <w:trHeight w:val="24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 Восточно-Казахстанской области»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регионов (озеленение и благоустройство)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образования, физической культуры и спорта г. Курчатов»;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1»;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3»;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«Школа-гимназия»,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«Журавушка» акимата города Курчатов;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«Детско-подростковый клуб Горизонт»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оказанию психологической помощи детям;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культурно-массовых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куб. м.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оказанию психологической помощи гражданам, потерявшим работу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архивных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и земельных отношений города Курчатов»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краткосрочные работы по выращиванию овощей и зерновых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Курчатов»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Курчатову налогового Департамента ВКО НК МФ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уведомлений, помощь в работе архива по подготовке налоговых дел юридических лиц и индивидуальных предпринимателей на уничтожение по сроку хранения,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обходе домов для проведения учета местных налогов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Курчатовское городское отделение по выплате 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материалов, работа с архивными документами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 Департамента внутренних дел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консьержей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человек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г. Курчатов Департамента уголовно исполнительной инспекции по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 повесток, подготовке справок и пояснительных записок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справок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города Курчатова Департамент статистики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газет и журналов,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города Курчатова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личных дел призывников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дорог, улиц города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тыс. тенге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и уведомлений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детского и юношеского творчества»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Центр занятости акимата города Курчатов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культуры»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кв. 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Курчатов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дружбы» города Курчатов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культурно-досуговой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Курчатов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Курчатов» Департамента здравоохранения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Курчатов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кв. м.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Курчатов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тыс. тенге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в организациях, учреждениях и предприятиях города, указанных в данном перечне: продолжительность рабочей недели составляет 5 дней. Продолжительность рабочей недели составляет 5 дней с двумя выходными, восьми часовой рабочий день, обеденный перерыв 1 час,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 организует работодатель. Оплата труда безработным, участвующих в общественных работах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качества, количества и сложности выполненных работ путем перечисления на лицевые счета безработных;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достигшие восемнадцатилетнего </w:t>
      </w:r>
      <w:r>
        <w:rPr>
          <w:rFonts w:ascii="Times New Roman"/>
          <w:b w:val="false"/>
          <w:i w:val="false"/>
          <w:color w:val="000000"/>
          <w:sz w:val="28"/>
        </w:rPr>
        <w:t>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1254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лиц входящих в состав целевых групп населения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наркозависимые и ВИЧ-инфицированные.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