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7ca0" w14:textId="8cb7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города Усть-Каменогорска,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20 декабря 2012 года N 4707. Зарегистрировано Департаментом юстиции Восточно-Казахстанской области 29 декабря 2012 года за N 2790. Прекращено действие по истечении срока, на который постановление было принято (письмо аппарата акима города Усть-Каменогорска от 18 февраля 2014 года № Шн-5/70)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города Усть-Каменогорска от 18.02.2014 № Шн-5/70).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проживающих на территории города Усть-Каменогорска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участники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приоритетным профессиям (специальностям).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Усть-Каменогорска» и коммунальному государственному учреждению «Центр занятости» акимата города Усть-Каменогорска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Желякову О.А.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Усть-Каменогорска                          С. Таукебаев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