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2f66" w14:textId="f7a2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12 апреля 2012 года № 3/5-V "Об определении категорий физических лиц и перечня документов, необходимых для
получения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13 сентября 2012 года N 9/3-V. Зарегистрировано Департаментом юстиции Восточно-Казахстанской области 25 сентября 2012 года за N 2660. Утратило силу решением Усть-Каменогорского городского маслихата от 24 декабря 2013 года N 25/3-V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от 24.12.2013 N 25/3-V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«Об определении категорий физических лиц и перечня документов, необходимых для получения социальной помощи» от 12 апреля 2012 года № 3/5-V (зарегистрировано в Реестре государственной регистрации нормативных правовых актов за номером 5-1-184, опубликовано 10 мая 2012 года в газетах «Өскемен» № 19 и «Усть-Каменогорск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отдельных категорий нуждающихся граждан и перечня документов, необходимых для получения социальной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следующие категории физических лиц для получения социальной помощи:».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Екибасова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