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fc5d6" w14:textId="57fc5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от 20 июля 2012 года № 170 "Об утверждении регламента электронной государственной услуги "Выдача архивных справок"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13 декабря 2012 года N 310. Зарегистрировано Департаментом юстиции Восточно-Казахстанской области 25 января 2013 года N 2845.  Утратило силу - постановлением Восточно-Казахстанского областного акимата от 12 августа 2013 года № 212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Восточно-Казахстанского областного акимата от 12.08.2013 № 212.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РЦПИ.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информатизации», </w:t>
      </w:r>
      <w:r>
        <w:rPr>
          <w:rFonts w:ascii="Times New Roman"/>
          <w:b w:val="false"/>
          <w:i w:val="false"/>
          <w:color w:val="000000"/>
          <w:sz w:val="28"/>
        </w:rPr>
        <w:t>подпунктом 21-1)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октября 2012 года № 1278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2315 «О внесении изменения и дополнений в постановление Правительства Республики Казахстан от 30 июня 2007 года № 561 и об утверждении стандартов государственных услуг»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«Об утверждении регламента электронной государственной услуги «Выдача архивных справок» от 20 июля 2012 года № 170 (зарегистрировано в Реестре государственной регистрации нормативных правовых актов за номером 2639, опубликовано в газетах «Дидар» от 28 августа 2012 года № 100 (16729), 30 августа 2012 года № 101 (16730), 1 сентября 2012 года № 102 (16731), «Рудный Алтай» от 27 августа 2012 года № 100 (19240), 29 августа 2012 года № 101 (19241), 7 сентября 2012 года № 105 (19245)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«Выдача архивных справок», утвержденный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области                              Е. Кошербаев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Жумагалиев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21 декабря 2012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2012 года № 310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июля 2012 года № 170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архивных справок»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«Выдача архивных справок» (далее – электронная государственная услуга) оказывается государственным учреждением «Управление архивов и документации Восточно-Казахстанской области» и государственными архивами (далее – услугодатель),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на альтернативной основе через центры обслуживания населения (далее - ЦОН),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через веб-портал «электронного правительства» www.e.gov.kz при наличии у пользователя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архивных справок», утвержденного постановлением Правительства Республики Казахстан от 30 декабря 2009 года № 2315.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АРМ – автоматизированное рабочее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БИН) – уникальный номер,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веб-портал «электронного правительства» (далее ПЭП)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государственная база данных «Физические лица» (далее – ГБД ФЛ)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база данных «Юридические лица» (далее – ГБД ЮЛ) - информационная система, предназначенная для автоматизированного сбора, хранения и обработки информации, создания Национального реестра бизнес-идентификационных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единая нотариальная информационная система (далее – ЕНИС) – это аппаратно-программный комплекс, предназначенный для автоматизации нотариальной деятельности и взаимодействия органов юстиции и нотариальных палат;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ИИН) – уникальный номер, формируемый для физического лица, в том числе индивидуального предпринимателя, осуществляющего деятельность в виде индивидуального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информационная система (далее – ИС)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информационная система центров обслуживания населения Республики Казахстан (далее – ИС ЦОН) –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 министерствами и ведомствами;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получатель – физические и юридические лица, которым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пользователь – субъект (получатель, услугодатель),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структурно-функциональные единицы (далее – СФЕ) - перечень структурных подразделений государственных органов, учреждений или иных организаций, информационные системы, которые участвуют в процессе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 </w:t>
      </w:r>
      <w:r>
        <w:rPr>
          <w:rFonts w:ascii="Times New Roman"/>
          <w:b w:val="false"/>
          <w:i w:val="false"/>
          <w:color w:val="000000"/>
          <w:sz w:val="28"/>
        </w:rPr>
        <w:t>транзакционная услуга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шлюз «электронного правительства» (далее – ШЭП) – информационная система, предназначенная для интеграции информационных систем «электронного правительства» в рамках реализации электронных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 </w:t>
      </w:r>
      <w:r>
        <w:rPr>
          <w:rFonts w:ascii="Times New Roman"/>
          <w:b w:val="false"/>
          <w:i w:val="false"/>
          <w:color w:val="000000"/>
          <w:sz w:val="28"/>
        </w:rPr>
        <w:t>электронный документ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документ, в котором информация представлена в электронно-цифровой форме и удостоверена посредством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 </w:t>
      </w:r>
      <w:r>
        <w:rPr>
          <w:rFonts w:ascii="Times New Roman"/>
          <w:b w:val="false"/>
          <w:i w:val="false"/>
          <w:color w:val="000000"/>
          <w:sz w:val="28"/>
        </w:rPr>
        <w:t>электронная цифровая подпись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через ПЭП (диаграмма № 1 функционального взаимодействия при оказании электронной государственной услуги через ПЭП)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осуществляет регистрацию на ПЭП с помощью ИИН/БИН и пароля (осуществляется для незарегистрированных 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получателем ИИН/БИН и пароля (процесс авторизации) на ПЭП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получателем услуги, указанной в настоящем регламенте, вывод на экран формы запроса для оказания услуги и заполнение 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запросе, и ИИН/БИН,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услуги посредством ЭЦП получателя и направление электронного документа (запроса) через ШЭП в АРМ услугодателя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приложенных получателем документов к перечню документов указанному в стандарте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имеющимися нарушениями в документах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получателем результата услуги (уведомление о готовности архивной справки в форме электронного документа), сформированного АРМ услугодателя.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услугодателя (диаграмма № 2 функционального взаимодействия при оказании электронной государственной услуги через услугодателя)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в АРМ услугодателя ИИН/БИН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ФЛ/ГБД ЮЛ о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сотрудником услугодателя формы запроса в части отметки о наличии документов в бумажной форме, предоставленных получателем,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регистрация электронного документа в АРМ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условие 2 – проверка (обработка) услугодателем соответствия приложенных документов к перечню документов указанному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формирование сообщения об отказе в запрашиваемой услуге в связи с имеющимися нарушениями в документах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получение получателем результата услуги (архивной справки).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8. Пошаговые действия и решения услугодателя через ЦОН (диаграмма № 3 функционального взаимодействия при оказании электронной государственной услуги через ИС ЦОН)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оператора центра в АРМ ИС ЦОН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центра услуги, указанной в настоящем регламенте, вывод на экран формы запроса для оказания услуги и ввод оператором центра данных получателя, а также данных по доверенности представителя получателя (при нотариально удостоверенной доверенности, при ином удостоверении доверенности - 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</w:t>
      </w:r>
      <w:r>
        <w:rPr>
          <w:rFonts w:ascii="Times New Roman"/>
          <w:b/>
          <w:i w:val="false"/>
          <w:color w:val="000000"/>
          <w:sz w:val="28"/>
        </w:rPr>
        <w:t>/</w:t>
      </w:r>
      <w:r>
        <w:rPr>
          <w:rFonts w:ascii="Times New Roman"/>
          <w:b w:val="false"/>
          <w:i w:val="false"/>
          <w:color w:val="000000"/>
          <w:sz w:val="28"/>
        </w:rPr>
        <w:t>ГБД ЮЛ о данных получателя, а также в ЕНИС – о данных доверенности представителя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получателя в ГБД ФЛ</w:t>
      </w:r>
      <w:r>
        <w:rPr>
          <w:rFonts w:ascii="Times New Roman"/>
          <w:b/>
          <w:i w:val="false"/>
          <w:color w:val="000000"/>
          <w:sz w:val="28"/>
        </w:rPr>
        <w:t>/</w:t>
      </w:r>
      <w:r>
        <w:rPr>
          <w:rFonts w:ascii="Times New Roman"/>
          <w:b w:val="false"/>
          <w:i w:val="false"/>
          <w:color w:val="000000"/>
          <w:sz w:val="28"/>
        </w:rPr>
        <w:t>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получателя в ГБД ФЛ</w:t>
      </w:r>
      <w:r>
        <w:rPr>
          <w:rFonts w:ascii="Times New Roman"/>
          <w:b/>
          <w:i w:val="false"/>
          <w:color w:val="000000"/>
          <w:sz w:val="28"/>
        </w:rPr>
        <w:t>/</w:t>
      </w:r>
      <w:r>
        <w:rPr>
          <w:rFonts w:ascii="Times New Roman"/>
          <w:b w:val="false"/>
          <w:i w:val="false"/>
          <w:color w:val="000000"/>
          <w:sz w:val="28"/>
        </w:rPr>
        <w:t>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центра формы запроса в части отметки о наличии документов в бумажной форме и сканирование документов, предоставленных получателем,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направление электронного документа (запроса получателя), удостоверенного (подписанного) ЭЦП оператора центра через ШЭП в АРМ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АРМ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(обработка) услугодателем соответствия приложенных получателем документов к перечню документов указанному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формирование сообщения об отказе в запрашиваемой услуге в связи с имеющимися нарушениями в документах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получателем через оператора центра результата услуги (архивной справки).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Экранные формы заполнения запроса и форма заявления на электронную государственную услугу, представляемые потребителю на государственном или русском языках,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Способ проверки получателем статуса исполнения запроса по электронной государственной услуге: на портале «электронного правительства» в разделе «История получения услуг», а также при обращении в ГУ/ЦОН.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Номер контактного телефона для получения информации об электронной государственной услуге, также в случае необходимости оценки (в том числе обжалования) их качества: 8(7232) 25-40-45, по телефону call-центра (1414).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СФЕ, которые участвуют в процессе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оператор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ИС, которые участвуют в процессе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ЕНИС.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Диаграмма, отражающая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действий (процедур, функций, операций), с указанием срока выполнения каждого действия,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Результаты оказания электронной государственной услуги получателям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Формы, шаблоны бланков для оказания электронной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Требования, предъявляемые к процессу оказания электронной государственной услуги получателем: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Техническое условие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ИИН/БИН у лица, которому оказывается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 получателя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наличие банковской карточки или текущего счета в банке второго уровня.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архивных справок»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государственных архивов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5411"/>
        <w:gridCol w:w="4104"/>
        <w:gridCol w:w="3071"/>
      </w:tblGrid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учреждении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архивов и документации Восточно-Казахстанской области»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г. Усть-Каменогорск, ул. Пермитина 23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8(7232) 26-48-47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«Государственный архив» управления архивов и документации Восточно-Казахстанской области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г. Усть-Каменогорск, ул. Головкова 26/1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8(7232) 25-59-76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«Государственный архив Абайского района» управления архивов и документации Восточно-Казахстанской области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с. Караул ул. Кутжанова 1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8(7225) 29-17-93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«Государственный архив Аягозского района» управления архивов и документации Восточно-Казахстанской области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г. Аягоз, ул. Ч. Валиханова, 32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8(7223) 73-30-78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«Государственный архив Бескарагайского района» управления архивов и документации Восточно-Казахстанской области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с. Большая Владимировка, ул. Пушкина 2а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8(7223) 69-13-43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«Государственный архив Бородулихинского района» управления архивов и документации Восточно-Казахстанской области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с. Бородулиха, ул. Молодежная, 25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8(7235) 12-14-58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«Государственный архив Глубоковского района» управления архивов и документации Восточно-Казахстанской области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пос. Глубокое ул. Пирогова, 6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8(7233) 12-28-78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«Государственный архив Жарминского района» управления архивов и документации Восточно-Казахстанской области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с. Калбатау ул. Кабанбай батыра, 142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8(7234) 76-77-31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«Государственный архив Зайсанского района» управления архивов и документации Восточно-Казахстанской области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г. Зайсан ул. Жангельдина, 52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8(7234) 02-14-76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«Государственный архив Зыряновского района» управления архивов и документации Восточно-Казахстанской области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г. Зыряновск ул. М. Горького, 33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8(7233) 56-30-16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«Государственный архив Катон-Карагайского района» управления архивов и документации Восточно-Казахстанской области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с. Улкен Нарын ул. Огнева, 40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8(7234) 12-15-99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«Государственный архив Кокпектинского района» управления архивов и документации Восточно-Казахстанской области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с. Кокпекты ул. Аухадиева, 46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8(7234) 82-14-62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«Государственный архив Курчумского района» управления архивов и документации Восточно-Казахстанской области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с. Курчум ул. Барак батыра, 25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8(715-36) 2-21-52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«Государственный архив города Риддер» управления архивов и документации Восточно-Казахстанской области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г. Риддер ул.Ч. Валиханова, 44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8(7233) 64-22-64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«Государственный архив Тарбагатайского района» управления архивов и документации Восточно-Казахстанской области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с. Аксуат ул. Жамбыла, 21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8(7234) 62-21-73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«Государственный архив Уланского района» управления архивов и документации Восточно-Казахстанской области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п. Касым Кайсенова, д. 5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8(7233) 82-74-15</w:t>
            </w:r>
          </w:p>
        </w:tc>
      </w:tr>
      <w:tr>
        <w:trPr>
          <w:trHeight w:val="40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«Государственный архив Урджарского района» управления архивов и документации Восточно-Казахстанской области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с. Урджар ул. Кабанбай батыра, 66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8(7223) 03-37-21</w:t>
            </w:r>
          </w:p>
        </w:tc>
      </w:tr>
      <w:tr>
        <w:trPr>
          <w:trHeight w:val="40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«Государственный архив Шемонаихинского района» управления архивов и документации Восточно-Казахстанской области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г. Шемонаиха ул. Жукова, 2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8(7233) 23-17-58</w:t>
            </w:r>
          </w:p>
        </w:tc>
      </w:tr>
      <w:tr>
        <w:trPr>
          <w:trHeight w:val="40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«Центр документации новейшей истории» управления архивов и документации Восточно-Казахстанской области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г. Семей, пр. Абая, 84,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8(7222) 52-22-63</w:t>
            </w:r>
          </w:p>
        </w:tc>
      </w:tr>
    </w:tbl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архивных справок»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ЦОН Восточно-Казахстанской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685"/>
        <w:gridCol w:w="3731"/>
        <w:gridCol w:w="2871"/>
      </w:tblGrid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учреждении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«ЦОН» по Восточно-Казахстанской области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 ул. Белинского, 37 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8(7232) 78-42-36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1 г. Усть-Каменогорск Филиала РГП «ЦОН» по Восточно-Казахстанской области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 пр. Сатпаева, 20/1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8(7232) 60-39-22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2 г. Усть-Каменогорск Филиала РГП «ЦОН» по Восточно-Казахстанской области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 ул. Казахстан, 99/1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8(7232) 55-24-78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Глубоковского района Филиала РГП «ЦОН» по Восточно-Казахстанской области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Глубокое, ул. Поповича, 22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8(7233) 12-23-35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Зайсанского района Филиала РГП «ЦОН» по Восточно-Казахстанской области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Зайсан, ул. Жангельдина, 52 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8(7234) 02-67-81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Зыряновского района Филиала РГП «ЦОН» по Восточно-Казахстанской области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Зыряновск, ул. Стахановская, 39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8(7233) 56-02-39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Катон-Карагайского района Филиала РГП «ЦОН» по Восточно-Казахстанской области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Улкен Нарын, ул. Аблайхана, 96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8(7234) 12-23-60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Курчумского района Филиала РГП «ЦОН» по Восточно-Казахстанской области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Курчум, ул. Б. Момышулы, 37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8(7233) 92-13-10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 Риддер Филиала РГП «ЦОН» по Восточно-Казахстанской области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Риддер, ул. Семипалатинская, 12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8(7233) 64-62-62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Тарбагатайского района Филиала РГП «ЦОН» по Восточно-Казахстанской области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Аксуат, ул. Аблайхана, 23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8(7234) 62-24-96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Уланского района Филиала РГП «ЦОН» по Восточно-Казахстанской области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Касым, Кайсенова, 9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8(7233) 82-71-68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Шемонаихинского района Филиала РГП «ЦОН» по Восточно-Казахстанской области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Шемонаиха, 3 мкр., 12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8(7233) 23-41-00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1 г. Семей Филиала РГП «ЦОН» по Восточно-Казахстанской области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ул. 408-ой квартал, 21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8(7222) 33-55-93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Абайского района Филиала РГП «ЦОН» по Восточно-Казахстанской области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Караул, ул. Кунанбая, 12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8(7225) 29-22-64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8(7225) 29-23-39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Бескарагайского района Филиала РГП «ЦОН» по Восточно-Казахстанской области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Бескарагай, ул. Пушкина, 2 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8(7223) 69-06-30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Бородулихинского района Филиала РГП «ЦОН» по Восточно-Казахстанской области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Бородулиха, ул. Молодежная, 25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8(7235) 12-20-48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Жарминского района Филиала РГП «ЦОН» по Восточно-Казахстанской области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Калбатау, ул. Достык, 98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8(7234) 76-54-00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8(7234) 76-55-03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 Курчатов Филиала РГП «ЦОН» по Восточно-Казахстанской области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Курчатов, ул. Абая, 12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8(7225) 12-21-66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Кокпектинского района Филиала РГП «ЦОН» по Восточно-Казахстанской области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Кокпекты, ул. Шериаздана, 38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8(7234) 82-21-71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8(7234) 82-11-94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2 г. Семей Филиала РГП «ЦОН» по Восточно-Казахстанской области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ул. Найманбаева, 161 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8(7222) 52-69-29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8(7222) 52-69-83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Аягозского района Филиала РГП «ЦОН» по Восточно-Казахстанской области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Аягоз, ул. Актанберды, 28 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8(7223) 75-24-32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Урджарского района Филиала РГП «ЦОН» по Восточно-Казахстанской области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Урджар, пр. Абылайхана, 116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8(7223) 02-19-85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8(7223) 03-34-58</w:t>
            </w:r>
          </w:p>
        </w:tc>
      </w:tr>
    </w:tbl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архивных справок»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ПЭП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597900" cy="466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97900" cy="466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услугодателя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077200" cy="416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77200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3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ИС ЦОН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26300" cy="394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2630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62700" cy="670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670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архивных справок»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Экранные формы на электронную государственную услугу</w:t>
      </w:r>
      <w:r>
        <w:br/>
      </w:r>
      <w:r>
        <w:rPr>
          <w:rFonts w:ascii="Times New Roman"/>
          <w:b/>
          <w:i w:val="false"/>
          <w:color w:val="000000"/>
        </w:rPr>
        <w:t>
Шаг 1. Выбор государственного органа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70800" cy="462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70800" cy="462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683500" cy="566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83500" cy="566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Шаг 2. Выбор государственной услуги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83500" cy="566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83500" cy="566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Шаг 3. Выбор вида государственной услуги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96200" cy="566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566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Шаг 4. Авторизация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96200" cy="566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566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Шаг 5. Заполнение запроса – ввод данных физического лица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96200" cy="567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Шаг 6. Подписание запроса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58100" cy="472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архивных справок»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 через ПЭП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"/>
        <w:gridCol w:w="3393"/>
        <w:gridCol w:w="2424"/>
        <w:gridCol w:w="2182"/>
        <w:gridCol w:w="1939"/>
        <w:gridCol w:w="2426"/>
      </w:tblGrid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79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ПЭП по ИИН и паролю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получателя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 выбором получателя ЭЦП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получателя ЭЦП</w:t>
            </w:r>
          </w:p>
        </w:tc>
      </w:tr>
      <w:tr>
        <w:trPr>
          <w:trHeight w:val="108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 решение)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если есть нарушения в данных получателя; 3 – если авторизация прошла успешно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нарушения в данных получателя; 5 – если нарушений нет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"/>
        <w:gridCol w:w="3729"/>
        <w:gridCol w:w="2485"/>
        <w:gridCol w:w="1597"/>
        <w:gridCol w:w="2131"/>
        <w:gridCol w:w="2487"/>
      </w:tblGrid>
      <w:tr>
        <w:trPr>
          <w:trHeight w:val="49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услугодателя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услугодателя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услугодателя</w:t>
            </w:r>
          </w:p>
        </w:tc>
      </w:tr>
      <w:tr>
        <w:trPr>
          <w:trHeight w:val="79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(подписание) посредством ЭЦП получателя и направление запроса в АРМ услугодателя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документах получателя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получателем результата услуги (уведомление о готовности архивной справки в форме электронного документа)</w:t>
            </w:r>
          </w:p>
        </w:tc>
      </w:tr>
      <w:tr>
        <w:trPr>
          <w:trHeight w:val="108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 решение)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выходного документа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календарных дней. В случаях, когда для оказания государственной услуги необходимо изучение документов 2-х и более организаций, а также периоды более, чем за 5 лет, срок оказания государственной услуги продлевается не более, чем на 30 календарных дней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если есть нарушения в данных получателя; 8 – если нарушений нет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услугодателя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6"/>
        <w:gridCol w:w="1687"/>
        <w:gridCol w:w="2076"/>
        <w:gridCol w:w="2855"/>
        <w:gridCol w:w="3506"/>
      </w:tblGrid>
      <w:tr>
        <w:trPr>
          <w:trHeight w:val="675" w:hRule="atLeast"/>
        </w:trPr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ЮЛ</w:t>
            </w:r>
          </w:p>
        </w:tc>
      </w:tr>
      <w:tr>
        <w:trPr>
          <w:trHeight w:val="945" w:hRule="atLeast"/>
        </w:trPr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АРМ услугодателя через ИИН и пароль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сотрудником услугодателя услуги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о данных получателя в ГБД ФЛ/ГБД ЮЛ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отсутствии данных ГБД ФЛ/ГБД ЮЛ</w:t>
            </w:r>
          </w:p>
        </w:tc>
      </w:tr>
      <w:tr>
        <w:trPr>
          <w:trHeight w:val="1140" w:hRule="atLeast"/>
        </w:trPr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 решение)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</w:tr>
      <w:tr>
        <w:trPr>
          <w:trHeight w:val="75" w:hRule="atLeast"/>
        </w:trPr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секунд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секунд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10 - 15 секунд</w:t>
            </w:r>
          </w:p>
        </w:tc>
      </w:tr>
      <w:tr>
        <w:trPr>
          <w:trHeight w:val="660" w:hRule="atLeast"/>
        </w:trPr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если есть нарушения; 5 – если нарушений нет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0"/>
        <w:gridCol w:w="2517"/>
        <w:gridCol w:w="1854"/>
        <w:gridCol w:w="1988"/>
        <w:gridCol w:w="3711"/>
      </w:tblGrid>
      <w:tr>
        <w:trPr>
          <w:trHeight w:val="675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услугодателя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услугодателя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услугодателя</w:t>
            </w:r>
          </w:p>
        </w:tc>
      </w:tr>
      <w:tr>
        <w:trPr>
          <w:trHeight w:val="945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формы запроса с прикреплением сканированных документов и удостоверением ЭЦП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документах получателя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получателем результата услуги</w:t>
            </w:r>
          </w:p>
        </w:tc>
      </w:tr>
      <w:tr>
        <w:trPr>
          <w:trHeight w:val="114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 решение)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результата услуги (архивной справки)</w:t>
            </w:r>
          </w:p>
        </w:tc>
      </w:tr>
      <w:tr>
        <w:trPr>
          <w:trHeight w:val="75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секунд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календарных дней. В случаях, когда для оказания государственной услуги необходимо изучение документов 2-х и более организаций, а также периоды более, чем за 5 лет, срок оказания государственной услуги продлевается не более, чем на 30 календарных дней</w:t>
            </w:r>
          </w:p>
        </w:tc>
      </w:tr>
      <w:tr>
        <w:trPr>
          <w:trHeight w:val="66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– если есть нарушения; 8 – если нарушений нет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Описание действий СФЕ через ЦОН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"/>
        <w:gridCol w:w="3071"/>
        <w:gridCol w:w="1900"/>
        <w:gridCol w:w="1608"/>
        <w:gridCol w:w="1901"/>
        <w:gridCol w:w="1901"/>
        <w:gridCol w:w="1901"/>
      </w:tblGrid>
      <w:tr>
        <w:trPr>
          <w:trHeight w:val="6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ИС ЦОН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ФЛ/ГБД ЮЛ, ЕНИС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</w:tr>
      <w:tr>
        <w:trPr>
          <w:trHeight w:val="9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оператор Центра по логину и паролю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в ГБД ФЛ/ГБД ЮЛ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ЕНИС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 невозможности получения данных в связи с отсутствием данных получателя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запроса с прикреплением к форме запроса необходимых документов и удостоверение ЭЦП</w:t>
            </w:r>
          </w:p>
        </w:tc>
      </w:tr>
      <w:tr>
        <w:trPr>
          <w:trHeight w:val="5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 решение)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</w:tr>
      <w:tr>
        <w:trPr>
          <w:trHeight w:val="8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нарушения в данных получателя; 5 - если нарушений нет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"/>
        <w:gridCol w:w="2883"/>
        <w:gridCol w:w="2204"/>
        <w:gridCol w:w="2544"/>
        <w:gridCol w:w="2036"/>
        <w:gridCol w:w="2715"/>
      </w:tblGrid>
      <w:tr>
        <w:trPr>
          <w:trHeight w:val="67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услугодателя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услугодателя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услугодателя</w:t>
            </w:r>
          </w:p>
        </w:tc>
      </w:tr>
      <w:tr>
        <w:trPr>
          <w:trHeight w:val="9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документа, удостоверенного (подписанного) ЭЦП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услуге в связи с имеющимися нарушениями в документах получателя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получателем результата услуги</w:t>
            </w:r>
          </w:p>
        </w:tc>
      </w:tr>
      <w:tr>
        <w:trPr>
          <w:trHeight w:val="52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 решение)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результата услуги- (архивной справки)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календарных дней. В случаях, когда для оказания государственной услуги необходимо изучение документов 2-х и более организаций, а также периоды более, чем за 5 лет, срок оказания государственной услуги продлевается не более, чем на 30 календарных дней</w:t>
            </w:r>
          </w:p>
        </w:tc>
      </w:tr>
      <w:tr>
        <w:trPr>
          <w:trHeight w:val="82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есть нарушения; 9 – если нарушений нет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архивных справок»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услуги: «качество» и «доступность»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 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 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архивных справок»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Экранная форма анкеты-заявления на</w:t>
      </w:r>
      <w:r>
        <w:br/>
      </w:r>
      <w:r>
        <w:rPr>
          <w:rFonts w:ascii="Times New Roman"/>
          <w:b/>
          <w:i w:val="false"/>
          <w:color w:val="000000"/>
        </w:rPr>
        <w:t>
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686800" cy="878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686800" cy="878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Выходная форма положительного ответа (архивной справки)</w:t>
      </w:r>
      <w:r>
        <w:br/>
      </w:r>
      <w:r>
        <w:rPr>
          <w:rFonts w:ascii="Times New Roman"/>
          <w:b/>
          <w:i w:val="false"/>
          <w:color w:val="000000"/>
        </w:rPr>
        <w:t>
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797800" cy="127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7978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АРХИВНАЯ СПРАВКА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Заявитель:__________________________________________________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физического лица или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архивной справки:_______________________________________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Период, за который запрашивается справка:___________________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(указывается содержание архивной справки)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Директор архива:____________________________________________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Архивист:___________________________________________________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справке прилагаются документы:____________________________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header.xml" Type="http://schemas.openxmlformats.org/officeDocument/2006/relationships/header" Id="rId1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