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ad38" w14:textId="487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15 августа 2012 года № 7-52-V. Зарегистрировано Департаментом юстиции  Южно-Казахстанской области 5 сентября 2012 года № 2101. Утратило силу решением Шардаринского районного маслихата Южно-Казахстанской области от 30 января 2013 года № 12-85-V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Шардаринского районного маслихата Южно-Казахстанской области от 30.01.2013 № 12-85-V.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утвержденного постановлением Правительства Республики Казахстан от 7 апреля 2011 года № 394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Шардаринского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на периодические печатные издания - участникам и инвалидам Великой Отечественной войны, труженикам тыла, работавшим в годы Великой Отечественной войны, ветеранам Афганской войны, участникам ликвидации аварии на Чернобыльской атомной электростанции- единовременно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престарелым людям старше 80 лет, получающим специальное социальное обслуживание на дому, для возмещения расходов, связанных с проездом -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Победы - участникам и инвалидам Великой Отечественной войны, их вдовам - единовременно в размере 6,2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 Дню престарелых и инвалидов, защиты детей – престарелым, инвалидам и детям-инвалидам, получающим специальное социальное обслуживание на дому - единовременно в размере 1,3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прогулки - в размере 55,6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 - в размере 24,7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пенсионерам и инвалидам для получения направления в санатории или реабилитационные центры - единовременно в размере 31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больным онкологией, хронической почечной недостаточностью - единовременно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семьям, с месячным среднедушевым доходом ниже продовольственной корзины, на покупку жилого дома - единовременно в размере 300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компенсация семьям, имеющим детей, зараженных вирусом иммунодефицита человека, без учета доходов - ежемесячно в размере 6,2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малообеспеченным семьям, попавшим в трудную жизненную ситуацию (при пожаре и других природных или техногенных бедствиях), без учета доходов - единовременно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детям - инвалидам, обучающимся и воспитывающимся на дому –  ежемесячная помощь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Тилеков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7-52-V от 15 август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следующих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пенсионеров и инвалидов всех категорий, без учета доходов, для получения направления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ветеранам тыла, работавшим в годы Великой Отечественной войны, и Афганской войны, участникам ликвидации аварии на Чернобыльской атомной электростанции для подписки на периодические печатные издания: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семьям, имеющим детей, зараженных вирусом иммунодефицита человека, членов, страдающих хронической почечной недостаточностью, а также малоимущим семьям, попавшим в трудную жизненную ситуацию: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о том, что получатель находился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участковой комиссии при акиме города,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