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0055" w14:textId="c850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Тюлькубасского районного маслихата от 11 июня 2012 года № 5/8-05 "Об утверждении размера и порядка оказания жилищной помощи малообеспеченным семьям (гражданам) Тюлькубасского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5 ноября 2012 года № 9/2-05. Зарегистрировано Департаментом юстиции Южно-Казахстанской области 13 ноября 2012 года № 2134. Утратило силу решением Тюлькубасского районного маслихата Южно-Казахстанской области от 14 апреля 2017 года № 13/2-06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14.04.2017 № 13/2-06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Правилами предоставления жилищной помощи, утвержденных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11 июня 2012 года № 5/8-05 "Об утверждении размера и порядка оказания жилищной помощи малообеспеченным семьям (гражданам) Тюлькубасского района" (зарегистрировано в Реестре государственной регистрации нормативных правовых актов за № 14-14-172, опубликовано в газете "Шамшырак" № 54-55 от 6 июня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размере и порядке оказания жилищной помощи малообеспеченным семьям (гражданам) Тюлькубасского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телекоммуникации,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определяется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учетам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"16)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телекоммуникации,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устанавливается к совокупному доходу семьи (гражданина) в размере 20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