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96c4" w14:textId="af09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22 июня 2012 года № 6/32-V. Зарегистрировано Управлением юстиции Толебийского района Южно-Казахстанской области 4 июля 2012 года № 14-13-108. Утратило силу в связи с истечением срока применения - (письмо Толебийского районного маслихата Южно-Казахстанской области от 28 декабря 2012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28.12.2012 № 181).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районного акима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Толебийского района, предоставить в 2012 году 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  вводится действие по истечении десяти календарных дней после 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Т.Манкеев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