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96c4" w14:textId="af0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22 июня 2012 года № 6/32-V. Зарегистрировано Управлением юстиции Толебийского района Южно-Казахстанской области 4 июля 2012 года № 14-13-108.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Толебийского района, предоставить в 2012 году 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  вводится действие по истечении десяти календарных дней после 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Т.Манкеев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