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d688" w14:textId="a18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12 марта 2012 года N 2/10. Зарегистрировано Управлением юстиции Байдибекского района Южно-Казахстанской области 10 апреля 2012 года N 14-5-130.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заявлением районного акима от 9 января 2012 года № 37,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Байдибекского района, предоставить в 2012 году подъемное пособие в сумме, равной семидесятикратному месячному расчетному показателю и социальную поддержку 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Б.Калаубай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маслихата:             С.Спабеков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