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615c" w14:textId="860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25 сентября 2012 года № 8/46-V. Зарегистрировано Департаментом юстиции Южно-Казахстанской области 25 октября 2012 года № 2117. Утратило силу решением Арысского городского маслихата Южно-Казахстанской области от 24 марта 2017 года № 11/79-VI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"Об утверждении размера и порядка оказания жилищной помощи малообеспеченным семьям (гражданам) по городу Арыс" от 13 июня 2012 года № 4/30-V (зарегистрировано в Реестре государственной регистрации нормативных правовых актов за № 14-2-132, опубликовано 21 июля 2012 года в газете "Арыс ақиқаты" № 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размерах и порядках оказания жилищной помощи малообеспеченным семьям (гражданам) по городу Арыс,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на оплату потребления коммунальных услуг и содержание жилого дома (жилого здания),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арендной платы за пользование жилищем, проживающим в приватизированных жилых помещениях (квартирах), арендованным местным исполнительным органом в частном жилищном фонде, и услуги связи в части увеличения абонентской платы за телефон, подключенный к сети телекоммуникации, устанавливается в размере 10 процентов к совокупному доходу семьи (гражданина).".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