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c8a5" w14:textId="163c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27 июля 2012 года № 9/69-5с. Зарегистрировано Управлением юстиции города Шымкента Южно-Казахстанской области 31 июля 2012 года № 14-1-165. Утратило силу решением Шымкентского городского маслихата Южно-Казахстанской области от 8 августа 2014 года № 39/266-5c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 от 08.08.2014 № 39/266-5с.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схемы зонирования земель города Шымкент,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21 декабря 2011 года № 61/481-4с (зарегистрировано в Реестре государственной регистрации нормативных правовых актов за № 14-1-153),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для земель,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зонах 1, 2, 3, 4 за исключением земель, выделенных (отведенных) под автостоянки (паркинги), автозаправочные станции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5, за исключением земель, выделенных (отведенных) под автостоянки (паркинги), автозаправочные станции на 40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