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e095" w14:textId="caae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28 марта 2012 года № 4/33-5c. Зарегистрировано Управлением юстиции города Шымкента Южно-Казахстанской области 28 апреля 2012 года № 14-1-160. Утратило силу решением Шымкентского городского маслихата Южно-Казахстанской области от 31 марта 2017 года № 15/132-6с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31.03.2017 № 15/132-6с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размер и порядок оказания жилищной помощи малообеспеченным семьям (гражданам)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Е.Сатканбаев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2012 года № 4/33-5с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 и порядок оказания жилищной помощи малообеспеченным семьям (гражданам) по городу Шымкент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государственное учреждение "Отдел занятости и социальных программ города Шымкента",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Шымкентского городского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30/194-5с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Шымкентского городского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30/194-5с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Доля предельно допустимых расходов в пределах установленных норм устанавливается в размере 10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назначения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решения Шымкентского городского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30/194-5с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Шымкентского городского маслихата Южно-Казахстанской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33/217-5с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Шымкентского городского маслихата Южно-Казахстанской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33/217-5с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сложившуюся в городе Шымкенте,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решения Шымкентского городского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30/194-5с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решения Шымкентского городского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30/194-5с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