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15f1" w14:textId="d221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Мактааральского и Шардаринского районов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№ 4/36-V от 30 мая 2012 года и постановление акимата Южно-Казахстанской области № 207 от 11 июля 2012 года. Зарегистрировано Департаментом юстиции Южно-Казахстанской области от 30 июля 2012 года за № 2093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совместных предложений Мактааральского и Шардаринского районных маслихатов и акиматов,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административные границы Мактааральского и Шардаринского районов Южно-Казахстанской области путем включения в административные границы Мактааральского района 8500,0 гектаров земель, передаваемых из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А.Досболов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Первый заместитель акима области 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Южно-Казахстанской области     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Южно-Казахстанской области                 Р.Исаева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