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9f15" w14:textId="3479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получения субсидий на поддержку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Южно-Казахстанской области от 4 июня 2012 года № 28. Зарегистрировано Департаментом юстиции Южно-Казахстанской области 22 июня 2012 года № 2082. Утратило силу решением акима Южно-Казахстанской области от 15 марта 2013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Южно-Казахстанской области от 15.03.2013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бюджетами, бюджетами городов Астана и Алматы на поддержку племенного животноводства, утвержденных постановлением Правительства Республики Казахстан от 24 апреля 2012 года № 516 и письменного согласия Министерства сельского хозяйства Республики Казахстан от 24 мая 2012 года № 3-2-13/3614-И,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договора купли-продажи племенной продукции (материала), 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лизинга,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заявок 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работы, согласно приложениям 2-5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заявки по потребности быков-производителей в сельском округе, согласно приложению 6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формы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району, согласно приложениям 7-9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формы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области, согласно приложениям 10-12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(информация) по освоению бюджетных средств по области, согласно приложению 13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форму отчета (информация) по объемам приобретения племенной продукции (материала), а также проведения селекционной и племенной работы за квартал по области, согласно приложению 14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форму решения схода жителей населенного пункта – владельцев скота по закреплению и использованию быков-производителей, согласно приложению 15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форму обязательства по использованию приобретенного племенного молодняка крупного рогатого скота, согласно приложению 16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Южно-Казахстанской области от 26 мая 2011 года № 53 «Об утверждении форм документов для получения субсидий на поддержку племенного животноводства» (зарегистрировано в Реестре государственной регистрации нормативных правовых актов за № 2048, опубликовано 2 июля 2011 года в газете «Южный Казахстан» №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2012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обязанностей акима области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хозяйства, исполнитель           К.Оспанбеков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Заведующая отделом 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сельского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и предпринимательства   Ж.Маханова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Заведующая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 акима области             Р.Джексембаева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специалист-переводчик              К.Бекназарова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Договор купли-продажи племенной продукции (материала), (за исключением племенного молодняка, завезенного из-за рубежа, а также племенного молодняка приобретенного на основании договора лизинга)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6"/>
        <w:gridCol w:w="7204"/>
      </w:tblGrid>
      <w:tr>
        <w:trPr>
          <w:trHeight w:val="615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(населенный пункт)                           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«___»______________2012г.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 (сельхозтоваропроизводитель – при реализации племенного молодняка крупного рогатого скота)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___________________________, действующего на основании Устава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(должность, 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Аттестата, выданного Уполномоченным органом в области  племенного животноводства, племенного свидетельства, выданного Республиканской палатой по породе крупного рогатого скота от «_____» ___________ 20___ года № ______, именуемое в дальнейшем Продавец, с одной стороны,                               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(указать нужное – полное  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руководителя 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Устава, с другой стороны, именуемое в дальнейшем Покупатель, совместно именуемые Стороны, заключили настоящий 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1.1. Предметом настоящего договора является купля-продажа племенной продукции (материала).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Количество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 голов, общей живой массой ____________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 голов суточных цыплят.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Общая стоимость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Общая стоимость настоящего договора составляет: ___________________________________________________тенге.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Цена за единицу племенной продукции (материала)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1 штуку племенного яйца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1 голову суточного цыпленка ____________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4.1.Форма оплаты: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наличный или безналичный расчет, №, дата и наименование платежного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Продавец поставляет, Покупатель оплачивает и приобретает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(заполнить в соответствии с примечанием)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и ответственность договаривающихся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 пункте 2.1.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племенные свидетельства и ветеринарный паспорт (сертификат)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ветеринарно-санитарные требовании при перемещении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государственного инспектора по племенному животноводству района об объемах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5.2.1. Использовать племенную продукцию (материал) только для племенных целей, а также племенного молодняка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племенных ярок, свинок, телок, кобыл и верблюдиц до получения не менее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племенное яйцо - на инкубацию;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суточных цыплят для формирования родительского стада (в мясном птицеводстве) и промышленного стада (в яичном птицеводстве).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 акт о выбытии с указанием причин.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6.1. При возникновении споров или разногласий Стороны принимают меры к их урегулированию путем переговоров, в случае не достижения согласия решения принимается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6.2. Настоящий Договор составлен на государственном и русском языках в трех экземплярах: по одному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6.3.</w:t>
      </w:r>
      <w:r>
        <w:rPr>
          <w:rFonts w:ascii="Times New Roman"/>
          <w:b w:val="false"/>
          <w:i w:val="false"/>
          <w:color w:val="222222"/>
          <w:sz w:val="28"/>
        </w:rPr>
        <w:t xml:space="preserve"> Договор вступает в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становится обязательным </w:t>
      </w:r>
      <w:r>
        <w:rPr>
          <w:rFonts w:ascii="Times New Roman"/>
          <w:b w:val="false"/>
          <w:i w:val="false"/>
          <w:color w:val="222222"/>
          <w:sz w:val="28"/>
        </w:rPr>
        <w:t xml:space="preserve">с момента его подписания </w:t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и реквизиты сторон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6"/>
        <w:gridCol w:w="7204"/>
      </w:tblGrid>
      <w:tr>
        <w:trPr>
          <w:trHeight w:val="615" w:hRule="atLeast"/>
        </w:trPr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«Продавец»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«Покупатель»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племенного молодняка указывается вид животных, порода, половозрастная группа и их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племенного яйца и (или) суточных цыплят указывается кросс и направление продуктивности племенной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инспектора по племенному животноводству территориальных подразделений в пределах своей компетенции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9 июля 1998 года «О племенном животноводстве».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приобретаемых племенных животных должен быть не старше: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быки-производители – до 26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Баранчики –до 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Лошади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Кобылки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Жеребчики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Верблюды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Самцы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Свинки - до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Хрячки - до 14 месяцев.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 на получение субсидий за приобретенную племенную продукцию (материал)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товаропроизводителя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__________________________________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животных, породу,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маточного поголовья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(заполнить в случае наличия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 на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Приобретаемое в 2012 году (по импортному племенному молодняку допускается IY-квартал 2011 г.)_______ голов, общей живой массой _______ килограмм, в том числе маток _____ голов, общей живой массой _____ килограмм (указать вид животных, 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купли-продажи на приобретенные _______ голов, общей живой массой _____________ килограмм, в том числе маток _____ голов, общей живой массой ______________ килограмм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Имеется предварительный договор на приобретение _______ голов, общей живой массой _____________ килограмм, в том числе маток _____ голов, общей живой массой ______________ килограмм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Продавец  племенных животных -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племенного завода и/или племенного хозяйства, сельхозтоваропроизводителя при реализации крупного рогатого скота  - продавца)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Адрес (полный) Товаропроизводителя: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АО, ТОО; Глава КФХ, КХ, ФХ___________________________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«______ » ___________________ 2012 г.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района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области_____________________ «___» ___________ 2012г.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(печать, Ф.И.О., 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соответствующего отдела.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 на получение субсидий за приобретенную племенную продукцию (материал)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кур-несушек (уток)  _______ голов на 1 января 2012 года ________________________________ 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Приобретаемое в 2012 году _____ голов суточных цыплят, ____ штук племенного яйца ____________ 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купли-продажи суточных цыплят и (или) племенного яйца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Имеется предварительный договор на поставку суточных цыплят и (или) племенного яйца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Продавец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суточных цыплят и (или) племенного яйца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Имеется технологическое оборудование для клеточного или напольного содержания (подчеркнуть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и осуществление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Адрес Товаропроизводителя (полный):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птицефабрики  _________________ «__» __________ 2012г.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(печать, Ф.И.О., подпись)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района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области_____________________ «___» ___________ 2012г.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(печать, Ф.И.О., 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соответствующего отдела.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 на получение субсидий за содержание быков-производителей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Сельский (поселковый) округ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маточного поголовья крупного рогатого скота, (старше 2-х лет) ________ голов,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2012 году приобретено _______ голов быков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Имеется предварительный договор на поставку 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5.Поставщик племенных животных -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сельхозтоваропроизводителя -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Наличие регистрации быков-производителей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Наличие идентификационного номера животных и регистрации в единой базе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Наличие племенного свидетельства и ветеринарного сертификата племенных быков-производителей.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Наличие, использование, закрепление и ротация быков-производителей в общественном стаде, сформированных из поголовья личных подсобных хозяйств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сельского (поселкового) округа:____________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следующий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схода жителей населенного пункта - владельцев скота по закреплению и использованию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племенного свидетельства и ветеринарного сертификата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решение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Сельхозтоваропроизводитель ________________ «__» 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(печать, Ф.И.О. подпись)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района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области_____________________ «___» ___________ 2012г.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(печать, Ф.И.О., 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Племенные быки-производители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соответствующего отдела.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 на проведение селекционной и племенной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маточного поголовья крупного рогатого скота (старше 2-х лет)_________ голов,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регистрации крупного рогатого скота в единой информационной базе селекционной и племенной работы, подтвержденное выпиской из базы данных единой информационной аналитической системы.*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Наличие идентификационного номера животных и регистрации в единой базе данных по идентификации сельскохозяйственных животных.*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в соответствии с зоотехническими нормами и осуществление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товарного стада, участвующего в породном преобразовании: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наличие, использование и ротация племенных быков-производителей, имеющих племенное свидетельство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поголовья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научного и/или консалтингового сопровождения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искусственного осеменения семенем быков-производителей, оцененных по качеству потомства, и/или использование в ручной случке племенных быков-производителей, имеющих племенное свидетельство. Использование вольной случки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поголовья зарубежной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научного и/или консалтингового сопровождения юридическими 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зарубежной селекции искусственного осеменения семенем оцененных быков-производителей и/или использование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Адрес (полный) Товаропроизводителя: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поголовья крупного рогатого скота, подтвержденную выпиской из формы 24-сх статистической отчетности (для сельхозтоваропроизводителей в форме юридических лиц) или из похозяйственной книги (для индивидуальных предпринимателей);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АО, ТОО; Глава КФХ, КХ, ФХ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«_____» _______________ 2012 г.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района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области_____________________ «___» ___________ 2012г.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(печать, Ф.И.О., 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Предъявляемые требования едины для всех категорий по данному направлению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соответствующего отдела.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28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 по потребности племенных быков-производителей в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Сельский округ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сельского округа –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Населенный пункт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Имеется в наличии __________________________________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 количество крупного рогатого скота в населенном пункте)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маточного поголовья крупного рогатого скота, (старше 2-х лет) _________голов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Планируется вольная случка в 2012 году _________ голов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Потребность в племенных быков-производителей мясного направления для использования в вольной случке ___________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Заверяю:  Аким сельского округа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(наименование сельского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«___»___________2012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(печать, Ф.И.О., подпись,)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3"/>
      </w:tblGrid>
      <w:tr>
        <w:trPr>
          <w:trHeight w:val="30" w:hRule="atLeast"/>
        </w:trPr>
        <w:tc>
          <w:tcPr>
            <w:tcW w:w="1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района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области_____________________ «___» ___________ 2012г.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(печать, Ф.И.О., 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Племенные быки-производители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соответствующего отдела.      </w:t>
      </w:r>
    </w:p>
    <w:bookmarkStart w:name="z12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6"/>
        <w:gridCol w:w="1276"/>
        <w:gridCol w:w="6638"/>
      </w:tblGrid>
      <w:tr>
        <w:trPr>
          <w:trHeight w:val="3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 причитающихся субсидий по району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(наименование: 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/>
          <w:i w:val="false"/>
          <w:color w:val="000000"/>
        </w:rPr>
        <w:t>
за _______________________ 2012 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  <w:r>
        <w:br/>
      </w:r>
      <w:r>
        <w:rPr>
          <w:rFonts w:ascii="Times New Roman"/>
          <w:b/>
          <w:i w:val="false"/>
          <w:color w:val="000000"/>
        </w:rPr>
        <w:t xml:space="preserve">
по ___________________ району _____________________ области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1749"/>
        <w:gridCol w:w="1605"/>
        <w:gridCol w:w="3611"/>
        <w:gridCol w:w="2539"/>
        <w:gridCol w:w="1786"/>
      </w:tblGrid>
      <w:tr>
        <w:trPr>
          <w:trHeight w:val="30" w:hRule="atLeast"/>
        </w:trPr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 (материала)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 (нужное оставить)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тыс.штук) (нужное 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 района 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___________ района 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племенному животноводству 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Сводный  акт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племенной продукции (материала) указывается половозрастная группа приобретенных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соответствующего отдела.</w:t>
      </w:r>
    </w:p>
    <w:bookmarkStart w:name="z13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6"/>
        <w:gridCol w:w="1276"/>
        <w:gridCol w:w="6638"/>
      </w:tblGrid>
      <w:tr>
        <w:trPr>
          <w:trHeight w:val="3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 и сумме причитающихся субсидий по району</w:t>
      </w:r>
      <w:r>
        <w:br/>
      </w:r>
      <w:r>
        <w:rPr>
          <w:rFonts w:ascii="Times New Roman"/>
          <w:b/>
          <w:i w:val="false"/>
          <w:color w:val="000000"/>
        </w:rPr>
        <w:t>
за ____________________ 2012 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  <w:r>
        <w:br/>
      </w:r>
      <w:r>
        <w:rPr>
          <w:rFonts w:ascii="Times New Roman"/>
          <w:b/>
          <w:i w:val="false"/>
          <w:color w:val="000000"/>
        </w:rPr>
        <w:t>
по __________________ району___________________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57"/>
        <w:gridCol w:w="2323"/>
        <w:gridCol w:w="862"/>
        <w:gridCol w:w="1380"/>
        <w:gridCol w:w="1437"/>
        <w:gridCol w:w="1661"/>
        <w:gridCol w:w="1265"/>
        <w:gridCol w:w="1525"/>
        <w:gridCol w:w="1020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 с начала года, тенге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  к оплате</w:t>
            </w:r>
          </w:p>
        </w:tc>
      </w:tr>
      <w:tr>
        <w:trPr>
          <w:trHeight w:val="1395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 племенного быка-производителя мясной породы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____________ района 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отдела ___________ района ______________________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по племенному животноводству 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количестве быков-производителей  племенных быков-производителей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соответствующего отдела.      </w:t>
      </w:r>
    </w:p>
    <w:bookmarkStart w:name="z14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6"/>
        <w:gridCol w:w="1276"/>
        <w:gridCol w:w="6638"/>
      </w:tblGrid>
      <w:tr>
        <w:trPr>
          <w:trHeight w:val="30" w:hRule="atLeast"/>
        </w:trPr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селекционной и племенной работы и сумме причитающихся субсидий по району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  <w:r>
        <w:br/>
      </w:r>
      <w:r>
        <w:rPr>
          <w:rFonts w:ascii="Times New Roman"/>
          <w:b/>
          <w:i w:val="false"/>
          <w:color w:val="000000"/>
        </w:rPr>
        <w:t>
за __________________ 2012 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  <w:r>
        <w:br/>
      </w:r>
      <w:r>
        <w:rPr>
          <w:rFonts w:ascii="Times New Roman"/>
          <w:b/>
          <w:i w:val="false"/>
          <w:color w:val="000000"/>
        </w:rPr>
        <w:t>
по __________________ району 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976"/>
        <w:gridCol w:w="720"/>
        <w:gridCol w:w="720"/>
        <w:gridCol w:w="1129"/>
        <w:gridCol w:w="1351"/>
        <w:gridCol w:w="1533"/>
        <w:gridCol w:w="1775"/>
        <w:gridCol w:w="1567"/>
        <w:gridCol w:w="931"/>
        <w:gridCol w:w="1418"/>
        <w:gridCol w:w="972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 племенной работой (процесс)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и дата выписки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единой информационной аналитической системы о ведении селекционной и племенной работы в хозяйствующем субъекте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 с начала года, тенге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55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пастбищного сезона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отдела___________района________________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отдела__________района________________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района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половозрастная группа маточного поголовья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соответствующего отдела.      </w:t>
      </w:r>
    </w:p>
    <w:bookmarkStart w:name="z15"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8"/>
        <w:gridCol w:w="832"/>
        <w:gridCol w:w="5930"/>
      </w:tblGrid>
      <w:tr>
        <w:trPr>
          <w:trHeight w:val="30" w:hRule="atLeast"/>
        </w:trPr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сельского хозяйства 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 причитающихся субсидий по области____________________________________________________________________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/>
          <w:i w:val="false"/>
          <w:color w:val="000000"/>
        </w:rPr>
        <w:t>
за ______________________ 2012 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  <w:r>
        <w:br/>
      </w:r>
      <w:r>
        <w:rPr>
          <w:rFonts w:ascii="Times New Roman"/>
          <w:b/>
          <w:i w:val="false"/>
          <w:color w:val="000000"/>
        </w:rPr>
        <w:t>
по ____________________ району ___________________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1749"/>
        <w:gridCol w:w="1605"/>
        <w:gridCol w:w="3611"/>
        <w:gridCol w:w="2539"/>
        <w:gridCol w:w="1786"/>
      </w:tblGrid>
      <w:tr>
        <w:trPr>
          <w:trHeight w:val="30" w:hRule="atLeast"/>
        </w:trPr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 (материала)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 (нужное оставить)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тыс.штук) (нужное 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Сводный  акт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племенной продукции (материала) указывается половозрастная группа приобретенных племенных животных.      </w:t>
      </w:r>
    </w:p>
    <w:bookmarkStart w:name="z16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8"/>
        <w:gridCol w:w="832"/>
        <w:gridCol w:w="5930"/>
      </w:tblGrid>
      <w:tr>
        <w:trPr>
          <w:trHeight w:val="30" w:hRule="atLeast"/>
        </w:trPr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сельского хозяйства 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 и сумме причитающихся субсидий по области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  <w:r>
        <w:br/>
      </w:r>
      <w:r>
        <w:rPr>
          <w:rFonts w:ascii="Times New Roman"/>
          <w:b/>
          <w:i w:val="false"/>
          <w:color w:val="000000"/>
        </w:rPr>
        <w:t>
за __________________ 2012 года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  <w:r>
        <w:br/>
      </w:r>
      <w:r>
        <w:rPr>
          <w:rFonts w:ascii="Times New Roman"/>
          <w:b/>
          <w:i w:val="false"/>
          <w:color w:val="000000"/>
        </w:rPr>
        <w:t xml:space="preserve">
по______________________________________________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755"/>
        <w:gridCol w:w="1017"/>
        <w:gridCol w:w="878"/>
        <w:gridCol w:w="1726"/>
        <w:gridCol w:w="1817"/>
        <w:gridCol w:w="1163"/>
        <w:gridCol w:w="1692"/>
        <w:gridCol w:w="1143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  с начала года, тенге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года, тенге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</w:p>
        </w:tc>
      </w:tr>
      <w:tr>
        <w:trPr>
          <w:trHeight w:val="186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  племенного быка-производителя мясной породы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Сводный акт о количестве быков-производителей племенных быков-производителей мясных пород.</w:t>
      </w:r>
    </w:p>
    <w:bookmarkStart w:name="z17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8"/>
        <w:gridCol w:w="832"/>
        <w:gridCol w:w="5930"/>
      </w:tblGrid>
      <w:tr>
        <w:trPr>
          <w:trHeight w:val="30" w:hRule="atLeast"/>
        </w:trPr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сельского хозяйства 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о проведении селекционной и племенной работы и сумме причитающихся субсидий по области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91"/>
        <w:gridCol w:w="698"/>
        <w:gridCol w:w="671"/>
        <w:gridCol w:w="1157"/>
        <w:gridCol w:w="1351"/>
        <w:gridCol w:w="1423"/>
        <w:gridCol w:w="1831"/>
        <w:gridCol w:w="1641"/>
        <w:gridCol w:w="956"/>
        <w:gridCol w:w="1460"/>
        <w:gridCol w:w="998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 племенной работой (процесс)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и дата выписки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базы данных единой информационной аналитической системы о ведении селекционной и племенной работы в хозяйствующем субъекте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 с начала года, тенге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пастбищного сезона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Указывать половозрастную группу маточного поголовья животных.      </w:t>
      </w:r>
    </w:p>
    <w:bookmarkStart w:name="z18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8"/>
        <w:gridCol w:w="832"/>
        <w:gridCol w:w="5930"/>
      </w:tblGrid>
      <w:tr>
        <w:trPr>
          <w:trHeight w:val="30" w:hRule="atLeast"/>
        </w:trPr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сельского хозяйства 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освоению бюджетных средств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405"/>
        <w:gridCol w:w="622"/>
        <w:gridCol w:w="1007"/>
        <w:gridCol w:w="1007"/>
        <w:gridCol w:w="1505"/>
        <w:gridCol w:w="596"/>
        <w:gridCol w:w="1007"/>
        <w:gridCol w:w="1008"/>
        <w:gridCol w:w="596"/>
        <w:gridCol w:w="1129"/>
        <w:gridCol w:w="1008"/>
        <w:gridCol w:w="596"/>
        <w:gridCol w:w="1008"/>
        <w:gridCol w:w="1008"/>
      </w:tblGrid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племенной продукции 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реализовано, использовано, содержано, проведена селекционно-племенная 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приобретенную продукцию и использованный племенной материал, содержание быков-производителей, проведение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(ответственный исполнитель)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(информация) по освоению бюджетных средств области составляется отдельно на каждый вид приобретенной племенной продукции (материала).</w:t>
      </w:r>
    </w:p>
    <w:bookmarkStart w:name="z19"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8"/>
        <w:gridCol w:w="832"/>
        <w:gridCol w:w="5930"/>
      </w:tblGrid>
      <w:tr>
        <w:trPr>
          <w:trHeight w:val="30" w:hRule="atLeast"/>
        </w:trPr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«Утверждаю»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сельского хозяйства 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 2012г.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</w:t>
            </w:r>
          </w:p>
        </w:tc>
      </w:tr>
    </w:tbl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объемам приобретения племенной продукции (материала), а также проведения селекционной и племенной работы за квартал по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349"/>
        <w:gridCol w:w="1190"/>
        <w:gridCol w:w="704"/>
        <w:gridCol w:w="1077"/>
        <w:gridCol w:w="1148"/>
        <w:gridCol w:w="1063"/>
        <w:gridCol w:w="1106"/>
        <w:gridCol w:w="1063"/>
        <w:gridCol w:w="1106"/>
        <w:gridCol w:w="1439"/>
        <w:gridCol w:w="1501"/>
      </w:tblGrid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</w:tr>
      <w:tr>
        <w:trPr>
          <w:trHeight w:val="3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сельхозтоваропроизводитель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животноводства (ответственный исполнитель)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(информация) по объемам приобретения племенной продукции (материала), а также проведения селекционной и племенной работы за квартал по области составляется отдельно на каждый вид приобретенной племенной продукции (материала).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Решение схода жителей населенного пункта – владельцев скота по закреплению и использованию быков-производителей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Населенный пункт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«_____»_____________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дворов в населенном пункте ______, в том числе дворов имеющих скот__________.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Участвовало в сходе владельцев скота имеющих скот_______.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Имеется в наличии маточного поголовья (старше 2-х лет) _______ голов,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в населенном пункте _____________ ручная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вольная случка маточного поголовья крупного рогатого скота племенным быком-производителем мясного направления в 2012 году в количестве 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проведения схода, жители вышеуказанного населенного пункта, приняли решения об использовании племенных быков-производителей мясного направления в общественном стаде, сформированного из поголовья личных подсобных хозяйств.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5"/>
        <w:gridCol w:w="2261"/>
        <w:gridCol w:w="5104"/>
      </w:tblGrid>
      <w:tr>
        <w:trPr>
          <w:trHeight w:val="30" w:hRule="atLeast"/>
        </w:trPr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быка-производителя)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быка-производителя)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быка-производителя)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(порода)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(учетный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в ИАС)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(учетный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ИАС)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(учетный регистрационный номер в ИАС)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5"/>
        <w:gridCol w:w="2629"/>
        <w:gridCol w:w="4736"/>
      </w:tblGrid>
      <w:tr>
        <w:trPr>
          <w:trHeight w:val="30" w:hRule="atLeast"/>
        </w:trPr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схода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схода граждан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ПОДПИСНОЙ ЛИСТ</w:t>
      </w:r>
      <w:r>
        <w:br/>
      </w:r>
      <w:r>
        <w:rPr>
          <w:rFonts w:ascii="Times New Roman"/>
          <w:b/>
          <w:i w:val="false"/>
          <w:color w:val="000000"/>
        </w:rPr>
        <w:t>
Мы, нижеподписавшиеся, поддерживаем инициативу проведения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 схода жителей</w:t>
      </w:r>
      <w:r>
        <w:br/>
      </w:r>
      <w:r>
        <w:rPr>
          <w:rFonts w:ascii="Times New Roman"/>
          <w:b/>
          <w:i w:val="false"/>
          <w:color w:val="000000"/>
        </w:rPr>
        <w:t>
(сроки проведения схода граждан)</w:t>
      </w:r>
      <w:r>
        <w:br/>
      </w:r>
      <w:r>
        <w:rPr>
          <w:rFonts w:ascii="Times New Roman"/>
          <w:b/>
          <w:i w:val="false"/>
          <w:color w:val="000000"/>
        </w:rPr>
        <w:t>
с формулировкой вопроса _________________________________________.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4286"/>
        <w:gridCol w:w="3673"/>
        <w:gridCol w:w="2989"/>
        <w:gridCol w:w="1621"/>
      </w:tblGrid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района 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 2012 г.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соответствующего отдела.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Акиму_______________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Руководителя АО, ТОО_________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Главы КФХ, КХ, ФХ___________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Обязательство по использованию приобретенного племенного молодняка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 использовать приобретенный племенной молодняк крупного рогатого скота, в соответствии с требованиями «Правил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животноводства», утвержденных постановлением Правительства Республики Казахстан от 24 апреля 2012 года за 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приобретении племенного молодняка крупного рогатого скота: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идентификационного номера животных и регистрации в единой базе данных по идентификации сельскохозяйственных животных*.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племенного молодняка крупного рогатого скота в соответствии с зоотехническими нормами и осуществлении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 - производители –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При приобретении племенных телок (нетелей)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использованию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 физическими лицами, рекомендованными республиканскими палатами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При приобретении племенных телок (нетелей) зарубежной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использовании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палатами,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При приобретении племенных быков-производителей для породного преобразования в товарные стада и/или для использования в общественном стаде, сформированных из поголовья личных подсобных хозяйств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в воспроизводственных целях племенных быков-производителей не менее двух случных сезонов в товарном и/или общественном стаде, сформированных из поголовья личных подсобных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решения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приобретении племенного молодняка крупного рогатого скота из-за рубежа: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идентификационного номера животных и регистрации в единой базе данных по идентификации сельскохозяйственных животных*****.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ДНК – паспорта племенного быка-производителя, оцененного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быки–производители, оцененные по собственной продуктивности -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и племенных быков-производителей, оцененных по собственной продуктивности в воспроизводственных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использовании племенного крупного рогатого скота и полученного от него приплода для воспроизводства стада в течение трех лет 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использовании в мясном скотоводстве искусственного осеменения случного контингента крупного рогатого скота семенем оцененных быков-производителей и/или использовании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содержании в соответствии с зоотехническими нормами и осуществлении ветеринарных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Предъявляемые требования едины для всех категорий по данному направлению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Заполняется в зависимости от направления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планируемому закупу (ввозу) племенного молодняка срок соответствующей регистрации указывается в обязательстве соответствующего товаропроизводителя.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