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6f5e" w14:textId="1e16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29 мая 2012 года № 185. Зарегистрировано Департаментом юстиции Атырауской области 12 июня 2012 года № 4-8-228. Утратило силу - постановлением Курмангазинского районного акимата Атырауской области от 19 февраля 2013 года № 103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Курмангазинского районного акимата Атырауской области от 19.02.2013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2011 года №  452-ХХХХIV "О районном бюджете на 2012-2014 годы"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материальную помощь следующим категориям граждан в размере 3158 (три тысячи сто пятьдесят восемь)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супругам (супругу) погибших военнослужащих в годы Великой Отечественной войны не вступивших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военнообязанным, призывавшиеся на учебные сборы и направлявшиеся в Афганистан в период ведения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семьям, военнослужащих, погибших (пропавших без вести) или умерших вследствие ранения, контузии или увечья, заболевания, полученных в период боевых действий в Афганистане.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Муфтах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Такешев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