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ad98" w14:textId="94aa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населенного пункта Пешное Дамбинского сельского округа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18 января 2013 года и решение областного маслихата Атырауской области от 24 января 2013 года № 101-V. Зарегистрировано Департаментом юстиции Атырауской области 14 февраля 2013 года № 2687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мнения представительных и исполнительных органов города Атырау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вне очередной 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Пешное Дамбинского сельского округа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языков Атырауской области" и акиму города Атырау принять необходимые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Шакимова Т.А.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Садуахасова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