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08fb" w14:textId="7b80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29 декабря 2012 года № 434. Зарегистрировано Департаментом юстиции Атырауской области 25 января 2013 года № 2680.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"Регистрация контрактов на разведку, добычу общераспространенных полезных ископаемых"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"Регистрация договора залога права недропользования на разведку, добычу общераспространенных полезных ископаемых"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Г.И. –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434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"Регистрация контрактов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
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"Регистрация контрактов на разведку, добычу общераспространенных полезных ископаемых"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контрактов на разведку, добычу общераспространенных полезных ископаемых" (далее – государственная услуга) оказывается Управлением природных ресурсов и регулирования природопользования (далее – регистрирующий орган) по адресу, указанному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24 июня 2010 года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Стандарта государственной услуги "Регистрация контрактов на разведку, добычу общераспространенных полезных ископаемых", утвержденного постановлением Правительства Республики Казахстан от 5 сентября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1151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акт регистрации контракта на проведение операций по недропользованию (далее – акт),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регистрирующим органом, по адресам указанным в приложении 1 к настоящему Регламенту, в соответствии с трудовым законодательством Республики Казахстан,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Управления природных ресурсов и регулирования природопользования Атырауской области,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документов во время получения государственной услуги, оказываемой на месте в день обращения,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(его представителю по доверенности) предоставляет в регистрирующий орган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на основании непредставления полного перечня вышеперечисленных документов.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проводится в регистрирующем органе через канцелярию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 направляются начальнику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начальника направляются в ответственное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структурного подразделения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предоставленные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проекты акта, либо мотивированного ответа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проекты акта, либо мотивированного ответа об отказе визируются начальником отдела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акт, либо мотивированный ответ об отказе подписываются начальником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 акт специальной печатью, регистрирует его в журнале регистрации контрактов на разведку, добычу общераспространенных полезных ископаемых и направляет для выдачи получателю государственной услуги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направляет мотивированный ответ об отказе в канцелярию для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регистрирующего органа выдает акт, либо регистрирует и выдает получателю государственной услуги (его представителю по доверенности) мотивированный ответ об отказе нарочно.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 приведена в приложении 3 к настоящему Регламенту.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оказания государственной услуги является руководитель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контактные данные регистрирующего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3034"/>
        <w:gridCol w:w="1785"/>
        <w:gridCol w:w="3263"/>
        <w:gridCol w:w="3164"/>
        <w:gridCol w:w="2198"/>
      </w:tblGrid>
      <w:tr>
        <w:trPr>
          <w:trHeight w:val="12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области, города республиканского значения, столицы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(режим работы, адрес)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(режим работы, адрес)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 (телефон)</w:t>
            </w:r>
          </w:p>
        </w:tc>
      </w:tr>
      <w:tr>
        <w:trPr>
          <w:trHeight w:val="28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области, Управление природных ресурсов и регулирования природопользования Атырауской области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Айтеке-би, 77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 и праздничные дни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 и праздничные дни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32-55-12, 8(7122) 35-45-59 Электронная почта: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www.e-atyrau.kz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Описание последовательности и взаимодействие 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700"/>
        <w:gridCol w:w="1508"/>
        <w:gridCol w:w="1295"/>
        <w:gridCol w:w="1508"/>
        <w:gridCol w:w="1701"/>
        <w:gridCol w:w="1701"/>
        <w:gridCol w:w="1539"/>
        <w:gridCol w:w="1524"/>
      </w:tblGrid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 вание СФЕ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регистрирующего органа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 рующего органа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 ный исполнитель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регистрирую щего органа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 вание действия (процесса, проце дуры, операции) и их описание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направление документов начальнику регистрирующего органа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структурного подразделения, наложение резолюции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 ние ответственного исполнителя для рассмотрения принятых документов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полноту, оформление проектов акта, либо мотивированного ответа об отказе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проектов акта, либо мотивированного ответа об отказе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акта, либо мотивированного ответа об отказе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специальной печатью, регистрация его в журнале регистрации контрактов на разведку, добычу общераспространенных полезных ископаемых, либо направление мотивированного ответа об отказе в канцелярию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акта, либо регистрация и выдача мотивированного ответа об отказе получателю государственной услуги (его представи телю по довереннос ти) нарочно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 ционнораспорядительное решение)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 рованное заявление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акта, либо мотивированного ответа об отказе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Завизированные проектыакта, либо мотивированного ответа об отказе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Подписанные акты, либо мотивированный ответ об отказе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 ванный , заверенный специальной печатью акт, либо подписанный мотивированный ответ об отказе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зарегистрированный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течение1 рабочего дня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течение1 рабочего дня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 щего действия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– в случае утверждения решения о предоставлении государственной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1966"/>
        <w:gridCol w:w="2879"/>
        <w:gridCol w:w="3091"/>
        <w:gridCol w:w="4218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№___СФЕ____ действия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канцелярия регистрирующего органа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регистрирующего органа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405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 наложение резолюции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акта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акта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акта специальной печатью, регистрация его в журнале регистрации контрактов на недропользование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получателю государственной услуги (его представителю по доверенности) нарочно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– в случае возврата представленных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2"/>
        <w:gridCol w:w="2439"/>
        <w:gridCol w:w="2440"/>
        <w:gridCol w:w="2440"/>
        <w:gridCol w:w="3809"/>
      </w:tblGrid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 № действия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канцелярия регистрирую щего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регистрирующего органа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84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структурного подразделения, наложение резолюции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  проекта мотивирован ного ответа об отказе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 ного ответа об отказе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 ного ответа об отказе нарочно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7658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"Регистрация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контрактов на разведку, добычу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контракта на проведение операций по недропользованию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 "__"________________20___ 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_________________________________________________                         (основание заключение контракта)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компетентным органом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компетентного органа)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подрядчиком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(наименование подрядчика)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Регистрируется контракт на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(наименование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Ф.И.О., подпись руководителя государственного органа, выдающего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контракта на проведение операций по недропользованию</w:t>
      </w:r>
    </w:p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434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  <w:r>
        <w:br/>
      </w:r>
      <w:r>
        <w:rPr>
          <w:rFonts w:ascii="Times New Roman"/>
          <w:b/>
          <w:i w:val="false"/>
          <w:color w:val="000000"/>
        </w:rPr>
        <w:t>
Общие положен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"Регистрация договора залога права недропользования на разведку, добычу общераспространенных полезных ископаемых" (далее –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Управлением природных ресурсов и регулирования природопользования (далее – регистрирующий орган) по адресу, указанному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недрах и недропользовании";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Стандарта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"Об утверждении стандартов государственных услуг в сфере недропользования, за исключением углеводородного сырья"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является: свидетельство о регистрации договора залога права недропользования, (далее – свидетельство),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участие других государственных органов, иных организаций, а также физических лиц не предусмотрено.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оказания государственной услуги</w:t>
      </w:r>
    </w:p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регистрирующим органом,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в соответствии с трудовым законодательством Республики Казахстан, кроме выходных и праздничные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размещена на интернет-ресурсе Управления природных ресурсов и регулирования природопользования Атырауской области, указанных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получателем государственной услуги документов во время получения государственной услуги, оказываемой на месте в день обращения,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представляет в регистрирующий орган перечень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права недропользования, подписанный в установленном порядке (в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на основании непредставления полного перечня вышеперечисленных документов.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государственной услуги</w:t>
      </w:r>
    </w:p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Прием документов проводится в регистрирующем органе через канцелярию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органа, направляется начальнику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резолюцией начальника направляются в ответственное структурное подразделение;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 ответственного структурного подразделения определяет ответственного исполнителя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 на полноту;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разрешения на передачу права недропользования в залог;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свидетельство,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свидетельство, либо мотивированный ответ об отказе в предоставлении государственной услуги визируется начальником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свидетельство, либо мотивированный ответ об отказе в предоставлении государственной услуги подписываются начальником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заверяет свидетельство специальной печатью, регистрирует его в журнале регистрации залога и направляет для выдачи получателю государственной услуги в канцелярию;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направляет мотивированный ответ об отказе в предоставлении государственной услуги в канцелярию для его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выдает свидетельство, либо регистрирует и выдает получателю государственной услуги мотивированный ответ об отказе в предоставлении государственной услуги нарочно или направляет посредством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Диаграмма функционального взаимодействия,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оказания государственной услуги является руководитель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структурного подразделения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и контактные данные регистрирующего органа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3167"/>
        <w:gridCol w:w="1745"/>
        <w:gridCol w:w="2657"/>
        <w:gridCol w:w="2772"/>
        <w:gridCol w:w="2220"/>
      </w:tblGrid>
      <w:tr>
        <w:trPr>
          <w:trHeight w:val="12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области, города республиканского значения, столицы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(режим работы, адрес)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(режим работы, адрес)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Контактная информация (телефон)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области, Управление природных ресурсов и регулирования природопользования Атырауской области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ул. Айтеке-би, 77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ч.ежедневно. Выходные дни суббота, воскресенье и праздничные дни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ч. до 18-00 ч. обед с 13-00 ч. до 14-00 ч. ежедневно. Выходные дни суббота, воскресенье и праздничные дни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32-55-12, 8(7122) 35-45-59</w:t>
            </w:r>
            <w:r>
              <w:rPr>
                <w:rFonts w:ascii="Times New Roman"/>
                <w:b w:val="false"/>
                <w:i w:val="false"/>
                <w:color w:val="0000ff"/>
                <w:sz w:val="20"/>
              </w:rPr>
              <w:t>www.e-atyrau.kz</w:t>
            </w:r>
          </w:p>
        </w:tc>
      </w:tr>
    </w:tbl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 Описание последовательности и взаимодействие административных действий (процедур)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5"/>
        <w:gridCol w:w="1513"/>
        <w:gridCol w:w="1513"/>
        <w:gridCol w:w="1299"/>
        <w:gridCol w:w="1920"/>
        <w:gridCol w:w="1706"/>
        <w:gridCol w:w="1513"/>
        <w:gridCol w:w="1299"/>
        <w:gridCol w:w="1302"/>
      </w:tblGrid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регистрирующего органа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регистрирующего органа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 щего органа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направление документов начальнику регистрирующего органа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ответственного структурного подразделения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 ного исполнителя для рассмотре ния принятых документов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полноту, оформление акта, либо мотивированного ответа об отказе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акта, либо мотивирован ного ответа об отказе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акта, либо мотивированного ответа об отказе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акт, либо мотивированный ответ об отказе направляет в канцелярию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мотивирован ного ответа об отказе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 ния (данные, документ, организа ционно-распоряди тельное решение)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начальнику для наложения резолюции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определена и наложена резолюция ответствен ного структурного подразделения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испольни теля для рассмотре ния принятых документов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документов, подготовка акта, либо проект мотивированного ответа об отказе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визированного акта, либо мотивирован ного ответа об отказе ответствен ному исполнителю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акта, либо мотивирован ного ответа об отказе ответственному исполнителю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акта, либо мотивирован ного ответа об отказе в канцелярию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акт, либо мотивирован ного ответа об отказе получателю государствен ной услуги нарочно или посредствам почтовой связи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 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 рабочего дня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 щего действия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 – в случае утверждения решения о предоставлении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3077"/>
        <w:gridCol w:w="2506"/>
        <w:gridCol w:w="2422"/>
        <w:gridCol w:w="3860"/>
      </w:tblGrid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№ СФЕ действия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регистрирую щего органа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405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наличие разрешения в залог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свидетельства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нарочно или посредством почтовой связи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 – в случае возврата представленных документов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6"/>
        <w:gridCol w:w="3395"/>
        <w:gridCol w:w="2071"/>
        <w:gridCol w:w="2261"/>
        <w:gridCol w:w="4047"/>
      </w:tblGrid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№ СФЕ действия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регистрирующего органа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регистрирующего органа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документов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определение структурного подразделения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 на полноту, наличие разрешения в залог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проекта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проекта мотивированного ответа об отказе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мотивированного ответа об отказе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нарочно или посредствам почтовой связи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66167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"Регистрация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залога права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разведку, добычу общераспространенных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полезных ископаемых"  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
о регистрации договора о залоге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  "__"________________20__ года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 город, район)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Залогодатель: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(наименование юридического или физического лица, адрес, 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Залогодержатель: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(наименование банка,его 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 залога: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права недропользования: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(вид операции недропользования, полное наименование месторождения)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и дата заключения 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Сумма обязательства: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(цифрой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погашения обязательства: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Ф.И.О., подпись руководителя государственного органа, выдающего свидетельство о регистрации залога права недропользования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