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31f2" w14:textId="dc03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государственным учреждением "Отдел земельных отношений района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20 августа 2012 года N 234. Зарегистрировано Департаментом юстиции Северо-Казахстанской области 14 сентября 2012 года N 1857. Утратило силу постановлением акимата района Шал акын Северо-Казахстанской области от 24 мая 2013 года N 142</w:t>
      </w:r>
    </w:p>
    <w:p>
      <w:pPr>
        <w:spacing w:after="0"/>
        <w:ind w:left="0"/>
        <w:jc w:val="both"/>
      </w:pPr>
      <w:bookmarkStart w:name="z1" w:id="0"/>
      <w:r>
        <w:rPr>
          <w:rFonts w:ascii="Times New Roman"/>
          <w:b w:val="false"/>
          <w:i w:val="false"/>
          <w:color w:val="ff0000"/>
          <w:sz w:val="28"/>
        </w:rPr>
        <w:t>
      Сноска. Утратило силу постановлением акимата района Шал акын Северо-Казахстанской области от 24.05.2013 N 142</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февраля 2010 года № 102 «Об утверждении стандартов государственных услуг и внесении дополнения в постановление Правительства Республики Казахстан от 30 июня 2007 года № 561», в целях качественного предоставления государственных услуг,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постановления возложить на начальника государственного учреждения «Отдел земельных отношений района Шал акына Северо-Казахстанской области» Нургалиева Н.Е.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Аким района                                К. Тнеев</w:t>
      </w:r>
    </w:p>
    <w:bookmarkStart w:name="z9" w:id="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20 августа 2012 года № 234</w:t>
      </w:r>
    </w:p>
    <w:bookmarkEnd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частной собственности</w:t>
      </w:r>
      <w:r>
        <w:br/>
      </w:r>
      <w:r>
        <w:rPr>
          <w:rFonts w:ascii="Times New Roman"/>
          <w:b/>
          <w:i w:val="false"/>
          <w:color w:val="000000"/>
        </w:rPr>
        <w:t>
на земельный участок»</w:t>
      </w:r>
    </w:p>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Шал акына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частной собственности на земельный участок.</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23</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
    <w:bookmarkStart w:name="z17" w:id="5"/>
    <w:p>
      <w:pPr>
        <w:spacing w:after="0"/>
        <w:ind w:left="0"/>
        <w:jc w:val="left"/>
      </w:pPr>
      <w:r>
        <w:rPr>
          <w:rFonts w:ascii="Times New Roman"/>
          <w:b/>
          <w:i w:val="false"/>
          <w:color w:val="000000"/>
        </w:rPr>
        <w:t xml:space="preserve"> 
2. Требования к порядку оказания государственной услуги</w:t>
      </w:r>
    </w:p>
    <w:bookmarkEnd w:id="5"/>
    <w:bookmarkStart w:name="z18" w:id="6"/>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Шал акына, город Сергеевка улица Победы, 35 телефон: (8-715-34)2-02-30;</w:t>
      </w:r>
      <w:r>
        <w:br/>
      </w:r>
      <w:r>
        <w:rPr>
          <w:rFonts w:ascii="Times New Roman"/>
          <w:b w:val="false"/>
          <w:i w:val="false"/>
          <w:color w:val="000000"/>
          <w:sz w:val="28"/>
        </w:rPr>
        <w:t>
      в здании Центра по адресу: Северо-Казахстанская область, район Шал акына, город Сергеевка, улица Желтоксан, 31, телефон: 8-(715-34)2-73-80.</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gusemcom@mail.ru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- 6 рабочих дней,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составляет не более 30 минут;</w:t>
      </w:r>
      <w:r>
        <w:br/>
      </w:r>
      <w:r>
        <w:rPr>
          <w:rFonts w:ascii="Times New Roman"/>
          <w:b w:val="false"/>
          <w:i w:val="false"/>
          <w:color w:val="000000"/>
          <w:sz w:val="28"/>
        </w:rPr>
        <w:t>
      3) максимально допустимое время обслуживания при сдаче и получении документов составляет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частной собственности на земельный участок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частной собственности на земельный участок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и выдает потребителю акт на право частной собственности на земельный участок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частной собственности на земельный участок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частной собственности на земельный участок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6"/>
    <w:bookmarkStart w:name="z26" w:id="7"/>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
    <w:bookmarkStart w:name="z27" w:id="8"/>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частной собственности на земельный участок или дубликата акта на право частной собственности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частной собственности на земельный участок:</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частной собственности на земельный участок;</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частной собственности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частной собственности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частной собственности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частной собственности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частной собственности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
    <w:bookmarkStart w:name="z33" w:id="9"/>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9"/>
    <w:bookmarkStart w:name="z34" w:id="10"/>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10"/>
    <w:bookmarkStart w:name="z35"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1"/>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__________________________________</w:t>
      </w:r>
      <w:r>
        <w:br/>
      </w:r>
      <w:r>
        <w:rPr>
          <w:rFonts w:ascii="Times New Roman"/>
          <w:b w:val="false"/>
          <w:i w:val="false"/>
          <w:color w:val="000000"/>
          <w:sz w:val="28"/>
        </w:rPr>
        <w:t>
(наименование уполномоченного органа)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удостоверяющего личность физического или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частной собственности на земельный участок</w:t>
      </w:r>
    </w:p>
    <w:p>
      <w:pPr>
        <w:spacing w:after="0"/>
        <w:ind w:left="0"/>
        <w:jc w:val="both"/>
      </w:pPr>
      <w:r>
        <w:rPr>
          <w:rFonts w:ascii="Times New Roman"/>
          <w:b w:val="false"/>
          <w:i w:val="false"/>
          <w:color w:val="000000"/>
          <w:sz w:val="28"/>
        </w:rPr>
        <w:t>      Прошу выдать акт (дубликат акта) на право частной собственности на земельный участок, расположенного по адресу:</w:t>
      </w:r>
    </w:p>
    <w:p>
      <w:pPr>
        <w:spacing w:after="0"/>
        <w:ind w:left="0"/>
        <w:jc w:val="both"/>
      </w:pPr>
      <w:r>
        <w:rPr>
          <w:rFonts w:ascii="Times New Roman"/>
          <w:b w:val="false"/>
          <w:i w:val="false"/>
          <w:color w:val="000000"/>
          <w:sz w:val="28"/>
        </w:rPr>
        <w:t>(адрес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 (фамилия, имя, отчество уполномоченного лица, подпись)</w:t>
      </w:r>
    </w:p>
    <w:bookmarkStart w:name="z36"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811"/>
        <w:gridCol w:w="1811"/>
        <w:gridCol w:w="1920"/>
        <w:gridCol w:w="1855"/>
        <w:gridCol w:w="1855"/>
        <w:gridCol w:w="23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w:t>
            </w:r>
            <w:r>
              <w:br/>
            </w:r>
            <w:r>
              <w:rPr>
                <w:rFonts w:ascii="Times New Roman"/>
                <w:b w:val="false"/>
                <w:i w:val="false"/>
                <w:color w:val="000000"/>
                <w:sz w:val="20"/>
              </w:rPr>
              <w:t>
журнале</w:t>
            </w:r>
            <w:r>
              <w:br/>
            </w:r>
            <w:r>
              <w:rPr>
                <w:rFonts w:ascii="Times New Roman"/>
                <w:b w:val="false"/>
                <w:i w:val="false"/>
                <w:color w:val="000000"/>
                <w:sz w:val="20"/>
              </w:rPr>
              <w:t>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 реестр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определе</w:t>
            </w:r>
            <w:r>
              <w:br/>
            </w:r>
            <w:r>
              <w:rPr>
                <w:rFonts w:ascii="Times New Roman"/>
                <w:b w:val="false"/>
                <w:i w:val="false"/>
                <w:color w:val="000000"/>
                <w:sz w:val="20"/>
              </w:rPr>
              <w:t>
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w:t>
            </w:r>
            <w:r>
              <w:br/>
            </w:r>
            <w:r>
              <w:rPr>
                <w:rFonts w:ascii="Times New Roman"/>
                <w:b w:val="false"/>
                <w:i w:val="false"/>
                <w:color w:val="000000"/>
                <w:sz w:val="20"/>
              </w:rPr>
              <w:t>
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направле</w:t>
            </w:r>
            <w:r>
              <w:br/>
            </w:r>
            <w:r>
              <w:rPr>
                <w:rFonts w:ascii="Times New Roman"/>
                <w:b w:val="false"/>
                <w:i w:val="false"/>
                <w:color w:val="000000"/>
                <w:sz w:val="20"/>
              </w:rPr>
              <w:t>
ние</w:t>
            </w:r>
            <w:r>
              <w:br/>
            </w:r>
            <w:r>
              <w:rPr>
                <w:rFonts w:ascii="Times New Roman"/>
                <w:b w:val="false"/>
                <w:i w:val="false"/>
                <w:color w:val="000000"/>
                <w:sz w:val="20"/>
              </w:rPr>
              <w:t>
документов</w:t>
            </w:r>
            <w:r>
              <w:br/>
            </w:r>
            <w:r>
              <w:rPr>
                <w:rFonts w:ascii="Times New Roman"/>
                <w:b w:val="false"/>
                <w:i w:val="false"/>
                <w:color w:val="000000"/>
                <w:sz w:val="20"/>
              </w:rPr>
              <w:t>
в специ</w:t>
            </w:r>
            <w:r>
              <w:br/>
            </w:r>
            <w:r>
              <w:rPr>
                <w:rFonts w:ascii="Times New Roman"/>
                <w:b w:val="false"/>
                <w:i w:val="false"/>
                <w:color w:val="000000"/>
                <w:sz w:val="20"/>
              </w:rPr>
              <w:t>
ализирован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подготовка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w:t>
            </w:r>
            <w:r>
              <w:br/>
            </w:r>
            <w:r>
              <w:rPr>
                <w:rFonts w:ascii="Times New Roman"/>
                <w:b w:val="false"/>
                <w:i w:val="false"/>
                <w:color w:val="000000"/>
                <w:sz w:val="20"/>
              </w:rPr>
              <w:t>
резолю</w:t>
            </w:r>
            <w:r>
              <w:br/>
            </w:r>
            <w:r>
              <w:rPr>
                <w:rFonts w:ascii="Times New Roman"/>
                <w:b w:val="false"/>
                <w:i w:val="false"/>
                <w:color w:val="000000"/>
                <w:sz w:val="20"/>
              </w:rPr>
              <w:t>
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w:t>
            </w:r>
            <w:r>
              <w:br/>
            </w:r>
            <w:r>
              <w:rPr>
                <w:rFonts w:ascii="Times New Roman"/>
                <w:b w:val="false"/>
                <w:i w:val="false"/>
                <w:color w:val="000000"/>
                <w:sz w:val="20"/>
              </w:rPr>
              <w:t>
тие,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письменное</w:t>
            </w:r>
            <w:r>
              <w:br/>
            </w:r>
            <w:r>
              <w:rPr>
                <w:rFonts w:ascii="Times New Roman"/>
                <w:b w:val="false"/>
                <w:i w:val="false"/>
                <w:color w:val="000000"/>
                <w:sz w:val="20"/>
              </w:rPr>
              <w:t>
уведомле</w:t>
            </w:r>
            <w:r>
              <w:br/>
            </w:r>
            <w:r>
              <w:rPr>
                <w:rFonts w:ascii="Times New Roman"/>
                <w:b w:val="false"/>
                <w:i w:val="false"/>
                <w:color w:val="000000"/>
                <w:sz w:val="20"/>
              </w:rPr>
              <w:t>
ние о</w:t>
            </w:r>
            <w:r>
              <w:br/>
            </w:r>
            <w:r>
              <w:rPr>
                <w:rFonts w:ascii="Times New Roman"/>
                <w:b w:val="false"/>
                <w:i w:val="false"/>
                <w:color w:val="000000"/>
                <w:sz w:val="20"/>
              </w:rPr>
              <w:t>
приостанов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21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926"/>
        <w:gridCol w:w="1797"/>
        <w:gridCol w:w="1947"/>
        <w:gridCol w:w="1861"/>
        <w:gridCol w:w="1819"/>
        <w:gridCol w:w="2271"/>
      </w:tblGrid>
      <w:tr>
        <w:trPr>
          <w:trHeight w:val="525"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специализированного предприятия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w:t>
            </w:r>
            <w:r>
              <w:br/>
            </w:r>
            <w:r>
              <w:rPr>
                <w:rFonts w:ascii="Times New Roman"/>
                <w:b w:val="false"/>
                <w:i w:val="false"/>
                <w:color w:val="000000"/>
                <w:sz w:val="20"/>
              </w:rPr>
              <w:t>
специализи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r>
      <w:tr>
        <w:trPr>
          <w:trHeight w:val="585"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производ</w:t>
            </w:r>
            <w:r>
              <w:br/>
            </w:r>
            <w:r>
              <w:rPr>
                <w:rFonts w:ascii="Times New Roman"/>
                <w:b w:val="false"/>
                <w:i w:val="false"/>
                <w:color w:val="000000"/>
                <w:sz w:val="20"/>
              </w:rPr>
              <w:t>
ственно</w:t>
            </w:r>
            <w:r>
              <w:br/>
            </w:r>
            <w:r>
              <w:rPr>
                <w:rFonts w:ascii="Times New Roman"/>
                <w:b w:val="false"/>
                <w:i w:val="false"/>
                <w:color w:val="000000"/>
                <w:sz w:val="20"/>
              </w:rPr>
              <w:t>
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w:t>
            </w:r>
            <w:r>
              <w:br/>
            </w:r>
            <w:r>
              <w:rPr>
                <w:rFonts w:ascii="Times New Roman"/>
                <w:b w:val="false"/>
                <w:i w:val="false"/>
                <w:color w:val="000000"/>
                <w:sz w:val="20"/>
              </w:rPr>
              <w:t>
эксперти</w:t>
            </w:r>
            <w:r>
              <w:br/>
            </w:r>
            <w:r>
              <w:rPr>
                <w:rFonts w:ascii="Times New Roman"/>
                <w:b w:val="false"/>
                <w:i w:val="false"/>
                <w:color w:val="000000"/>
                <w:sz w:val="20"/>
              </w:rPr>
              <w:t>
зы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(дубликата акта)</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в канцелярию</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акта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840"/>
        <w:gridCol w:w="2183"/>
        <w:gridCol w:w="1947"/>
        <w:gridCol w:w="2120"/>
        <w:gridCol w:w="2550"/>
      </w:tblGrid>
      <w:tr>
        <w:trPr>
          <w:trHeight w:val="46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w:t>
            </w:r>
            <w:r>
              <w:br/>
            </w:r>
            <w:r>
              <w:rPr>
                <w:rFonts w:ascii="Times New Roman"/>
                <w:b w:val="false"/>
                <w:i w:val="false"/>
                <w:color w:val="000000"/>
                <w:sz w:val="20"/>
              </w:rPr>
              <w:t>
акта),</w:t>
            </w:r>
            <w:r>
              <w:br/>
            </w:r>
            <w:r>
              <w:rPr>
                <w:rFonts w:ascii="Times New Roman"/>
                <w:b w:val="false"/>
                <w:i w:val="false"/>
                <w:color w:val="000000"/>
                <w:sz w:val="20"/>
              </w:rPr>
              <w:t>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w:t>
            </w:r>
            <w:r>
              <w:br/>
            </w:r>
            <w:r>
              <w:rPr>
                <w:rFonts w:ascii="Times New Roman"/>
                <w:b w:val="false"/>
                <w:i w:val="false"/>
                <w:color w:val="000000"/>
                <w:sz w:val="20"/>
              </w:rPr>
              <w:t>
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передача</w:t>
            </w:r>
            <w:r>
              <w:br/>
            </w:r>
            <w:r>
              <w:rPr>
                <w:rFonts w:ascii="Times New Roman"/>
                <w:b w:val="false"/>
                <w:i w:val="false"/>
                <w:color w:val="000000"/>
                <w:sz w:val="20"/>
              </w:rPr>
              <w:t>
в Центр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передаче</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w:t>
            </w:r>
            <w:r>
              <w:br/>
            </w:r>
            <w:r>
              <w:rPr>
                <w:rFonts w:ascii="Times New Roman"/>
                <w:b w:val="false"/>
                <w:i w:val="false"/>
                <w:color w:val="000000"/>
                <w:sz w:val="20"/>
              </w:rPr>
              <w:t>
о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либо</w:t>
            </w:r>
            <w:r>
              <w:br/>
            </w:r>
            <w:r>
              <w:rPr>
                <w:rFonts w:ascii="Times New Roman"/>
                <w:b w:val="false"/>
                <w:i w:val="false"/>
                <w:color w:val="000000"/>
                <w:sz w:val="20"/>
              </w:rPr>
              <w:t>
мотивирован</w:t>
            </w:r>
            <w:r>
              <w:br/>
            </w:r>
            <w:r>
              <w:rPr>
                <w:rFonts w:ascii="Times New Roman"/>
                <w:b w:val="false"/>
                <w:i w:val="false"/>
                <w:color w:val="000000"/>
                <w:sz w:val="20"/>
              </w:rPr>
              <w:t>
ного отказа</w:t>
            </w:r>
            <w:r>
              <w:br/>
            </w:r>
            <w:r>
              <w:rPr>
                <w:rFonts w:ascii="Times New Roman"/>
                <w:b w:val="false"/>
                <w:i w:val="false"/>
                <w:color w:val="000000"/>
                <w:sz w:val="20"/>
              </w:rPr>
              <w:t>
потребителю</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399"/>
        <w:gridCol w:w="2780"/>
        <w:gridCol w:w="2759"/>
        <w:gridCol w:w="2569"/>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1</w:t>
            </w:r>
            <w:r>
              <w:br/>
            </w:r>
            <w:r>
              <w:rPr>
                <w:rFonts w:ascii="Times New Roman"/>
                <w:b w:val="false"/>
                <w:i w:val="false"/>
                <w:color w:val="000000"/>
                <w:sz w:val="20"/>
              </w:rPr>
              <w:t>
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w:t>
            </w:r>
            <w:r>
              <w:br/>
            </w:r>
            <w:r>
              <w:rPr>
                <w:rFonts w:ascii="Times New Roman"/>
                <w:b w:val="false"/>
                <w:i w:val="false"/>
                <w:color w:val="000000"/>
                <w:sz w:val="20"/>
              </w:rPr>
              <w:t>
ция</w:t>
            </w:r>
            <w:r>
              <w:br/>
            </w:r>
            <w:r>
              <w:rPr>
                <w:rFonts w:ascii="Times New Roman"/>
                <w:b w:val="false"/>
                <w:i w:val="false"/>
                <w:color w:val="000000"/>
                <w:sz w:val="20"/>
              </w:rPr>
              <w:t>
заявления,</w:t>
            </w:r>
            <w:r>
              <w:br/>
            </w:r>
            <w:r>
              <w:rPr>
                <w:rFonts w:ascii="Times New Roman"/>
                <w:b w:val="false"/>
                <w:i w:val="false"/>
                <w:color w:val="000000"/>
                <w:sz w:val="20"/>
              </w:rPr>
              <w:t>
направле</w:t>
            </w:r>
            <w:r>
              <w:br/>
            </w:r>
            <w:r>
              <w:rPr>
                <w:rFonts w:ascii="Times New Roman"/>
                <w:b w:val="false"/>
                <w:i w:val="false"/>
                <w:color w:val="000000"/>
                <w:sz w:val="20"/>
              </w:rPr>
              <w:t>
ние</w:t>
            </w:r>
            <w:r>
              <w:br/>
            </w:r>
            <w:r>
              <w:rPr>
                <w:rFonts w:ascii="Times New Roman"/>
                <w:b w:val="false"/>
                <w:i w:val="false"/>
                <w:color w:val="000000"/>
                <w:sz w:val="20"/>
              </w:rPr>
              <w:t>
документов</w:t>
            </w:r>
            <w:r>
              <w:br/>
            </w:r>
            <w:r>
              <w:rPr>
                <w:rFonts w:ascii="Times New Roman"/>
                <w:b w:val="false"/>
                <w:i w:val="false"/>
                <w:color w:val="000000"/>
                <w:sz w:val="20"/>
              </w:rPr>
              <w:t>
в нако</w:t>
            </w:r>
            <w:r>
              <w:br/>
            </w:r>
            <w:r>
              <w:rPr>
                <w:rFonts w:ascii="Times New Roman"/>
                <w:b w:val="false"/>
                <w:i w:val="false"/>
                <w:color w:val="000000"/>
                <w:sz w:val="20"/>
              </w:rPr>
              <w:t>
пительный</w:t>
            </w:r>
            <w:r>
              <w:br/>
            </w:r>
            <w:r>
              <w:rPr>
                <w:rFonts w:ascii="Times New Roman"/>
                <w:b w:val="false"/>
                <w:i w:val="false"/>
                <w:color w:val="000000"/>
                <w:sz w:val="20"/>
              </w:rPr>
              <w:t>
отдел</w:t>
            </w:r>
            <w:r>
              <w:br/>
            </w:r>
            <w:r>
              <w:rPr>
                <w:rFonts w:ascii="Times New Roman"/>
                <w:b w:val="false"/>
                <w:i w:val="false"/>
                <w:color w:val="000000"/>
                <w:sz w:val="20"/>
              </w:rPr>
              <w:t>
Центра для</w:t>
            </w:r>
            <w:r>
              <w:br/>
            </w:r>
            <w:r>
              <w:rPr>
                <w:rFonts w:ascii="Times New Roman"/>
                <w:b w:val="false"/>
                <w:i w:val="false"/>
                <w:color w:val="000000"/>
                <w:sz w:val="20"/>
              </w:rPr>
              <w:t>
передачи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2</w:t>
            </w:r>
            <w:r>
              <w:br/>
            </w:r>
            <w:r>
              <w:rPr>
                <w:rFonts w:ascii="Times New Roman"/>
                <w:b w:val="false"/>
                <w:i w:val="false"/>
                <w:color w:val="000000"/>
                <w:sz w:val="20"/>
              </w:rPr>
              <w:t>
Прием</w:t>
            </w:r>
            <w:r>
              <w:br/>
            </w:r>
            <w:r>
              <w:rPr>
                <w:rFonts w:ascii="Times New Roman"/>
                <w:b w:val="false"/>
                <w:i w:val="false"/>
                <w:color w:val="000000"/>
                <w:sz w:val="20"/>
              </w:rPr>
              <w:t>
заявления</w:t>
            </w:r>
            <w:r>
              <w:br/>
            </w:r>
            <w:r>
              <w:rPr>
                <w:rFonts w:ascii="Times New Roman"/>
                <w:b w:val="false"/>
                <w:i w:val="false"/>
                <w:color w:val="000000"/>
                <w:sz w:val="20"/>
              </w:rPr>
              <w:t>
из Центра</w:t>
            </w:r>
            <w:r>
              <w:br/>
            </w:r>
            <w:r>
              <w:rPr>
                <w:rFonts w:ascii="Times New Roman"/>
                <w:b w:val="false"/>
                <w:i w:val="false"/>
                <w:color w:val="000000"/>
                <w:sz w:val="20"/>
              </w:rPr>
              <w:t>
или от</w:t>
            </w:r>
            <w:r>
              <w:br/>
            </w:r>
            <w:r>
              <w:rPr>
                <w:rFonts w:ascii="Times New Roman"/>
                <w:b w:val="false"/>
                <w:i w:val="false"/>
                <w:color w:val="000000"/>
                <w:sz w:val="20"/>
              </w:rPr>
              <w:t>
потребите</w:t>
            </w:r>
            <w:r>
              <w:br/>
            </w:r>
            <w:r>
              <w:rPr>
                <w:rFonts w:ascii="Times New Roman"/>
                <w:b w:val="false"/>
                <w:i w:val="false"/>
                <w:color w:val="000000"/>
                <w:sz w:val="20"/>
              </w:rPr>
              <w:t>
ля, выдача</w:t>
            </w:r>
            <w:r>
              <w:br/>
            </w:r>
            <w:r>
              <w:rPr>
                <w:rFonts w:ascii="Times New Roman"/>
                <w:b w:val="false"/>
                <w:i w:val="false"/>
                <w:color w:val="000000"/>
                <w:sz w:val="20"/>
              </w:rPr>
              <w:t>
расписки,</w:t>
            </w:r>
            <w:r>
              <w:br/>
            </w:r>
            <w:r>
              <w:rPr>
                <w:rFonts w:ascii="Times New Roman"/>
                <w:b w:val="false"/>
                <w:i w:val="false"/>
                <w:color w:val="000000"/>
                <w:sz w:val="20"/>
              </w:rPr>
              <w:t>
регистра</w:t>
            </w:r>
            <w:r>
              <w:br/>
            </w:r>
            <w:r>
              <w:rPr>
                <w:rFonts w:ascii="Times New Roman"/>
                <w:b w:val="false"/>
                <w:i w:val="false"/>
                <w:color w:val="000000"/>
                <w:sz w:val="20"/>
              </w:rPr>
              <w:t>
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xml:space="preserve">
Определение ответственного сотрудника </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 документов для направления в специализированное предприятие</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5</w:t>
            </w:r>
            <w:r>
              <w:br/>
            </w:r>
            <w:r>
              <w:rPr>
                <w:rFonts w:ascii="Times New Roman"/>
                <w:b w:val="false"/>
                <w:i w:val="false"/>
                <w:color w:val="000000"/>
                <w:sz w:val="20"/>
              </w:rPr>
              <w:t>
Рассмотре</w:t>
            </w:r>
            <w:r>
              <w:br/>
            </w:r>
            <w:r>
              <w:rPr>
                <w:rFonts w:ascii="Times New Roman"/>
                <w:b w:val="false"/>
                <w:i w:val="false"/>
                <w:color w:val="000000"/>
                <w:sz w:val="20"/>
              </w:rPr>
              <w:t>
ние направ</w:t>
            </w:r>
            <w:r>
              <w:br/>
            </w:r>
            <w:r>
              <w:rPr>
                <w:rFonts w:ascii="Times New Roman"/>
                <w:b w:val="false"/>
                <w:i w:val="false"/>
                <w:color w:val="000000"/>
                <w:sz w:val="20"/>
              </w:rPr>
              <w:t>
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направление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изготовленного акта (дубликата акта)</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9</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в Центре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948"/>
        <w:gridCol w:w="3514"/>
        <w:gridCol w:w="3390"/>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3"/>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74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74300" cy="5791200"/>
                    </a:xfrm>
                    <a:prstGeom prst="rect">
                      <a:avLst/>
                    </a:prstGeom>
                  </pic:spPr>
                </pic:pic>
              </a:graphicData>
            </a:graphic>
          </wp:inline>
        </w:drawing>
      </w:r>
    </w:p>
    <w:bookmarkStart w:name="z38" w:id="14"/>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частной собственности</w:t>
      </w:r>
      <w:r>
        <w:br/>
      </w:r>
      <w:r>
        <w:rPr>
          <w:rFonts w:ascii="Times New Roman"/>
          <w:b w:val="false"/>
          <w:i w:val="false"/>
          <w:color w:val="000000"/>
          <w:sz w:val="28"/>
        </w:rPr>
        <w:t>
на земельный участок»</w:t>
      </w:r>
    </w:p>
    <w:bookmarkEnd w:id="14"/>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1840"/>
        <w:gridCol w:w="2450"/>
        <w:gridCol w:w="3963"/>
      </w:tblGrid>
      <w:tr>
        <w:trPr>
          <w:trHeight w:val="30" w:hRule="atLeast"/>
        </w:trPr>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39"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20 августа 2012 года № 234</w:t>
      </w:r>
    </w:p>
    <w:bookmarkEnd w:id="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постоянного землепользования»</w:t>
      </w:r>
    </w:p>
    <w:bookmarkStart w:name="z40" w:id="16"/>
    <w:p>
      <w:pPr>
        <w:spacing w:after="0"/>
        <w:ind w:left="0"/>
        <w:jc w:val="left"/>
      </w:pPr>
      <w:r>
        <w:rPr>
          <w:rFonts w:ascii="Times New Roman"/>
          <w:b/>
          <w:i w:val="false"/>
          <w:color w:val="000000"/>
        </w:rPr>
        <w:t xml:space="preserve"> 
1. Общие положения</w:t>
      </w:r>
    </w:p>
    <w:bookmarkEnd w:id="16"/>
    <w:bookmarkStart w:name="z41" w:id="17"/>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Шал акына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постоянного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34</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государственным юридическим лицам (далее - потребитель).</w:t>
      </w:r>
    </w:p>
    <w:bookmarkEnd w:id="17"/>
    <w:bookmarkStart w:name="z47" w:id="18"/>
    <w:p>
      <w:pPr>
        <w:spacing w:after="0"/>
        <w:ind w:left="0"/>
        <w:jc w:val="left"/>
      </w:pPr>
      <w:r>
        <w:rPr>
          <w:rFonts w:ascii="Times New Roman"/>
          <w:b/>
          <w:i w:val="false"/>
          <w:color w:val="000000"/>
        </w:rPr>
        <w:t xml:space="preserve"> 
2. Требования к порядку оказания государственной услуги</w:t>
      </w:r>
    </w:p>
    <w:bookmarkEnd w:id="18"/>
    <w:bookmarkStart w:name="z48" w:id="19"/>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Шал акына, город Сергеевка улица Победы, 35 телефон: (8-715-34)2-02-30;</w:t>
      </w:r>
      <w:r>
        <w:br/>
      </w:r>
      <w:r>
        <w:rPr>
          <w:rFonts w:ascii="Times New Roman"/>
          <w:b w:val="false"/>
          <w:i w:val="false"/>
          <w:color w:val="000000"/>
          <w:sz w:val="28"/>
        </w:rPr>
        <w:t>
      в здании Центра по адресу: Северо-Казахстанская область, район Шал акына, город Сергеевка, улица Желтоксан, 31 телефон: 8-(715-34)2-73-80.</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w:t>
      </w:r>
      <w:r>
        <w:rPr>
          <w:rFonts w:ascii="Times New Roman"/>
          <w:b w:val="false"/>
          <w:i w:val="false"/>
          <w:color w:val="99cc00"/>
          <w:sz w:val="28"/>
        </w:rPr>
        <w:t>,</w:t>
      </w:r>
      <w:r>
        <w:rPr>
          <w:rFonts w:ascii="Times New Roman"/>
          <w:b w:val="false"/>
          <w:i w:val="false"/>
          <w:color w:val="000000"/>
          <w:sz w:val="28"/>
        </w:rPr>
        <w:t xml:space="preserve">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gusemcom@mail.ru.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 с момента сдачи потребителем необходимых документов - 6 рабочих дней, при выдаче дубликата акта на право постоянного землепользования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постоянного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постоянного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постоянного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и выдает потребителю акт на право постоянного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постоянного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постоянного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19"/>
    <w:bookmarkStart w:name="z56" w:id="20"/>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0"/>
    <w:bookmarkStart w:name="z57" w:id="21"/>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постоянного землепользования или дубликата акта на право постоянного землепользования необходимо предоставление в уполномоченный орган или Центр следующих документов:</w:t>
      </w:r>
      <w:r>
        <w:br/>
      </w:r>
      <w:r>
        <w:rPr>
          <w:rFonts w:ascii="Times New Roman"/>
          <w:b w:val="false"/>
          <w:i w:val="false"/>
          <w:color w:val="000000"/>
          <w:sz w:val="28"/>
        </w:rPr>
        <w:t>
      1) при предоставлении государством права постоянного землепользования:</w:t>
      </w:r>
      <w:r>
        <w:br/>
      </w:r>
      <w:r>
        <w:rPr>
          <w:rFonts w:ascii="Times New Roman"/>
          <w:b w:val="false"/>
          <w:i w:val="false"/>
          <w:color w:val="000000"/>
          <w:sz w:val="28"/>
        </w:rPr>
        <w:t>
      заявление в уполномоченный орган на выдачу акта на право постоянного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постоянного землепользования;</w:t>
      </w:r>
      <w:r>
        <w:br/>
      </w:r>
      <w:r>
        <w:rPr>
          <w:rFonts w:ascii="Times New Roman"/>
          <w:b w:val="false"/>
          <w:i w:val="false"/>
          <w:color w:val="000000"/>
          <w:sz w:val="28"/>
        </w:rPr>
        <w:t>
      копии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постоянного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постоянного землепользования и (или)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постоянного землепользования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постоянного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постоянного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постоянного землепользования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1"/>
    <w:bookmarkStart w:name="z63" w:id="2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2"/>
    <w:bookmarkStart w:name="z64" w:id="23"/>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23"/>
    <w:bookmarkStart w:name="z65"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4"/>
    <w:p>
      <w:pPr>
        <w:spacing w:after="0"/>
        <w:ind w:left="0"/>
        <w:jc w:val="both"/>
      </w:pPr>
      <w:r>
        <w:rPr>
          <w:rFonts w:ascii="Times New Roman"/>
          <w:b w:val="false"/>
          <w:i w:val="false"/>
          <w:color w:val="000000"/>
          <w:sz w:val="28"/>
        </w:rPr>
        <w:t>Начальнику уполномоченного</w:t>
      </w:r>
      <w:r>
        <w:br/>
      </w:r>
      <w:r>
        <w:rPr>
          <w:rFonts w:ascii="Times New Roman"/>
          <w:b w:val="false"/>
          <w:i w:val="false"/>
          <w:color w:val="000000"/>
          <w:sz w:val="28"/>
        </w:rPr>
        <w:t>
органа по земельным отношениям</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от___________________________________</w:t>
      </w:r>
      <w:r>
        <w:br/>
      </w:r>
      <w:r>
        <w:rPr>
          <w:rFonts w:ascii="Times New Roman"/>
          <w:b w:val="false"/>
          <w:i w:val="false"/>
          <w:color w:val="000000"/>
          <w:sz w:val="28"/>
        </w:rPr>
        <w:t>
(полное наименование</w:t>
      </w:r>
      <w:r>
        <w:br/>
      </w:r>
      <w:r>
        <w:rPr>
          <w:rFonts w:ascii="Times New Roman"/>
          <w:b w:val="false"/>
          <w:i w:val="false"/>
          <w:color w:val="000000"/>
          <w:sz w:val="28"/>
        </w:rPr>
        <w:t>
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w:t>
      </w:r>
      <w:r>
        <w:br/>
      </w:r>
      <w:r>
        <w:rPr>
          <w:rFonts w:ascii="Times New Roman"/>
          <w:b w:val="false"/>
          <w:i w:val="false"/>
          <w:color w:val="000000"/>
          <w:sz w:val="28"/>
        </w:rPr>
        <w:t>
(реквизиты документа юридического</w:t>
      </w:r>
      <w:r>
        <w:br/>
      </w:r>
      <w:r>
        <w:rPr>
          <w:rFonts w:ascii="Times New Roman"/>
          <w:b w:val="false"/>
          <w:i w:val="false"/>
          <w:color w:val="000000"/>
          <w:sz w:val="28"/>
        </w:rPr>
        <w:t>
_____________________________________</w:t>
      </w:r>
      <w:r>
        <w:br/>
      </w:r>
      <w:r>
        <w:rPr>
          <w:rFonts w:ascii="Times New Roman"/>
          <w:b w:val="false"/>
          <w:i w:val="false"/>
          <w:color w:val="000000"/>
          <w:sz w:val="28"/>
        </w:rPr>
        <w:t>
лица,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постоянного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постоянного землепользования, расположенного по __________________________________________________________________</w:t>
      </w:r>
      <w:r>
        <w:br/>
      </w:r>
      <w:r>
        <w:rPr>
          <w:rFonts w:ascii="Times New Roman"/>
          <w:b w:val="false"/>
          <w:i w:val="false"/>
          <w:color w:val="000000"/>
          <w:sz w:val="28"/>
        </w:rPr>
        <w:t>
(адрес (место нахождения) земельного участка)</w:t>
      </w:r>
    </w:p>
    <w:p>
      <w:pPr>
        <w:spacing w:after="0"/>
        <w:ind w:left="0"/>
        <w:jc w:val="both"/>
      </w:pPr>
      <w:r>
        <w:rPr>
          <w:rFonts w:ascii="Times New Roman"/>
          <w:b w:val="false"/>
          <w:i w:val="false"/>
          <w:color w:val="000000"/>
          <w:sz w:val="28"/>
        </w:rPr>
        <w:t>предоставленный______________________________________________________</w:t>
      </w:r>
      <w:r>
        <w:br/>
      </w:r>
      <w:r>
        <w:rPr>
          <w:rFonts w:ascii="Times New Roman"/>
          <w:b w:val="false"/>
          <w:i w:val="false"/>
          <w:color w:val="000000"/>
          <w:sz w:val="28"/>
        </w:rPr>
        <w:t>
               (целевое назначение земельного участка)</w:t>
      </w:r>
    </w:p>
    <w:p>
      <w:pPr>
        <w:spacing w:after="0"/>
        <w:ind w:left="0"/>
        <w:jc w:val="both"/>
      </w:pPr>
      <w:r>
        <w:rPr>
          <w:rFonts w:ascii="Times New Roman"/>
          <w:b w:val="false"/>
          <w:i w:val="false"/>
          <w:color w:val="000000"/>
          <w:sz w:val="28"/>
        </w:rPr>
        <w:t>Дата ____________ Заявитель_____________________________________</w:t>
      </w:r>
    </w:p>
    <w:p>
      <w:pPr>
        <w:spacing w:after="0"/>
        <w:ind w:left="0"/>
        <w:jc w:val="both"/>
      </w:pPr>
      <w:r>
        <w:rPr>
          <w:rFonts w:ascii="Times New Roman"/>
          <w:b w:val="false"/>
          <w:i w:val="false"/>
          <w:color w:val="000000"/>
          <w:sz w:val="28"/>
        </w:rPr>
        <w:t>_____________________________________________________________________  (фамилия, имя, отчество уполномоченного лица, подпись)</w:t>
      </w:r>
    </w:p>
    <w:bookmarkStart w:name="z66"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803"/>
        <w:gridCol w:w="1717"/>
        <w:gridCol w:w="1911"/>
        <w:gridCol w:w="2191"/>
        <w:gridCol w:w="1911"/>
        <w:gridCol w:w="19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накопите</w:t>
            </w:r>
            <w:r>
              <w:br/>
            </w:r>
            <w:r>
              <w:rPr>
                <w:rFonts w:ascii="Times New Roman"/>
                <w:b w:val="false"/>
                <w:i w:val="false"/>
                <w:color w:val="000000"/>
                <w:sz w:val="20"/>
              </w:rPr>
              <w:t>
льного</w:t>
            </w:r>
            <w:r>
              <w:br/>
            </w:r>
            <w:r>
              <w:rPr>
                <w:rFonts w:ascii="Times New Roman"/>
                <w:b w:val="false"/>
                <w:i w:val="false"/>
                <w:color w:val="000000"/>
                <w:sz w:val="20"/>
              </w:rPr>
              <w:t>
отдела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w:t>
            </w:r>
            <w:r>
              <w:br/>
            </w:r>
            <w:r>
              <w:rPr>
                <w:rFonts w:ascii="Times New Roman"/>
                <w:b w:val="false"/>
                <w:i w:val="false"/>
                <w:color w:val="000000"/>
                <w:sz w:val="20"/>
              </w:rPr>
              <w:t>
журнале</w:t>
            </w:r>
            <w:r>
              <w:br/>
            </w:r>
            <w:r>
              <w:rPr>
                <w:rFonts w:ascii="Times New Roman"/>
                <w:b w:val="false"/>
                <w:i w:val="false"/>
                <w:color w:val="000000"/>
                <w:sz w:val="20"/>
              </w:rPr>
              <w:t>
и со</w:t>
            </w:r>
            <w:r>
              <w:br/>
            </w:r>
            <w:r>
              <w:rPr>
                <w:rFonts w:ascii="Times New Roman"/>
                <w:b w:val="false"/>
                <w:i w:val="false"/>
                <w:color w:val="000000"/>
                <w:sz w:val="20"/>
              </w:rPr>
              <w:t>
бирает</w:t>
            </w:r>
            <w:r>
              <w:br/>
            </w:r>
            <w:r>
              <w:rPr>
                <w:rFonts w:ascii="Times New Roman"/>
                <w:b w:val="false"/>
                <w:i w:val="false"/>
                <w:color w:val="000000"/>
                <w:sz w:val="20"/>
              </w:rPr>
              <w:t>
документы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w:t>
            </w:r>
            <w:r>
              <w:br/>
            </w:r>
            <w:r>
              <w:rPr>
                <w:rFonts w:ascii="Times New Roman"/>
                <w:b w:val="false"/>
                <w:i w:val="false"/>
                <w:color w:val="000000"/>
                <w:sz w:val="20"/>
              </w:rPr>
              <w:t>
реестр и</w:t>
            </w:r>
            <w:r>
              <w:br/>
            </w:r>
            <w:r>
              <w:rPr>
                <w:rFonts w:ascii="Times New Roman"/>
                <w:b w:val="false"/>
                <w:i w:val="false"/>
                <w:color w:val="000000"/>
                <w:sz w:val="20"/>
              </w:rPr>
              <w:t>
направля</w:t>
            </w:r>
            <w:r>
              <w:br/>
            </w:r>
            <w:r>
              <w:rPr>
                <w:rFonts w:ascii="Times New Roman"/>
                <w:b w:val="false"/>
                <w:i w:val="false"/>
                <w:color w:val="000000"/>
                <w:sz w:val="20"/>
              </w:rPr>
              <w:t>
ет до</w:t>
            </w:r>
            <w:r>
              <w:br/>
            </w:r>
            <w:r>
              <w:rPr>
                <w:rFonts w:ascii="Times New Roman"/>
                <w:b w:val="false"/>
                <w:i w:val="false"/>
                <w:color w:val="000000"/>
                <w:sz w:val="20"/>
              </w:rPr>
              <w:t>
кументы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корреспо</w:t>
            </w:r>
            <w:r>
              <w:br/>
            </w:r>
            <w:r>
              <w:rPr>
                <w:rFonts w:ascii="Times New Roman"/>
                <w:b w:val="false"/>
                <w:i w:val="false"/>
                <w:color w:val="000000"/>
                <w:sz w:val="20"/>
              </w:rPr>
              <w:t>
нден</w:t>
            </w:r>
            <w:r>
              <w:br/>
            </w:r>
            <w:r>
              <w:rPr>
                <w:rFonts w:ascii="Times New Roman"/>
                <w:b w:val="false"/>
                <w:i w:val="false"/>
                <w:color w:val="000000"/>
                <w:sz w:val="20"/>
              </w:rPr>
              <w:t>
цией,</w:t>
            </w:r>
            <w:r>
              <w:br/>
            </w:r>
            <w:r>
              <w:rPr>
                <w:rFonts w:ascii="Times New Roman"/>
                <w:b w:val="false"/>
                <w:i w:val="false"/>
                <w:color w:val="000000"/>
                <w:sz w:val="20"/>
              </w:rPr>
              <w:t>
определе</w:t>
            </w:r>
            <w:r>
              <w:br/>
            </w:r>
            <w:r>
              <w:rPr>
                <w:rFonts w:ascii="Times New Roman"/>
                <w:b w:val="false"/>
                <w:i w:val="false"/>
                <w:color w:val="000000"/>
                <w:sz w:val="20"/>
              </w:rPr>
              <w:t>
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приостано</w:t>
            </w:r>
            <w:r>
              <w:br/>
            </w:r>
            <w:r>
              <w:rPr>
                <w:rFonts w:ascii="Times New Roman"/>
                <w:b w:val="false"/>
                <w:i w:val="false"/>
                <w:color w:val="000000"/>
                <w:sz w:val="20"/>
              </w:rPr>
              <w:t>
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документов</w:t>
            </w:r>
            <w:r>
              <w:br/>
            </w:r>
            <w:r>
              <w:rPr>
                <w:rFonts w:ascii="Times New Roman"/>
                <w:b w:val="false"/>
                <w:i w:val="false"/>
                <w:color w:val="000000"/>
                <w:sz w:val="20"/>
              </w:rPr>
              <w:t>
руководст</w:t>
            </w:r>
            <w:r>
              <w:br/>
            </w:r>
            <w:r>
              <w:rPr>
                <w:rFonts w:ascii="Times New Roman"/>
                <w:b w:val="false"/>
                <w:i w:val="false"/>
                <w:color w:val="000000"/>
                <w:sz w:val="20"/>
              </w:rPr>
              <w:t>
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w:t>
            </w:r>
            <w:r>
              <w:br/>
            </w:r>
            <w:r>
              <w:rPr>
                <w:rFonts w:ascii="Times New Roman"/>
                <w:b w:val="false"/>
                <w:i w:val="false"/>
                <w:color w:val="000000"/>
                <w:sz w:val="20"/>
              </w:rPr>
              <w:t>
резолю</w:t>
            </w:r>
            <w:r>
              <w:br/>
            </w:r>
            <w:r>
              <w:rPr>
                <w:rFonts w:ascii="Times New Roman"/>
                <w:b w:val="false"/>
                <w:i w:val="false"/>
                <w:color w:val="000000"/>
                <w:sz w:val="20"/>
              </w:rPr>
              <w:t>
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 пись</w:t>
            </w:r>
            <w:r>
              <w:br/>
            </w:r>
            <w:r>
              <w:rPr>
                <w:rFonts w:ascii="Times New Roman"/>
                <w:b w:val="false"/>
                <w:i w:val="false"/>
                <w:color w:val="000000"/>
                <w:sz w:val="20"/>
              </w:rPr>
              <w:t>
менное</w:t>
            </w:r>
            <w:r>
              <w:br/>
            </w:r>
            <w:r>
              <w:rPr>
                <w:rFonts w:ascii="Times New Roman"/>
                <w:b w:val="false"/>
                <w:i w:val="false"/>
                <w:color w:val="000000"/>
                <w:sz w:val="20"/>
              </w:rPr>
              <w:t>
уведомле</w:t>
            </w:r>
            <w:r>
              <w:br/>
            </w:r>
            <w:r>
              <w:rPr>
                <w:rFonts w:ascii="Times New Roman"/>
                <w:b w:val="false"/>
                <w:i w:val="false"/>
                <w:color w:val="000000"/>
                <w:sz w:val="20"/>
              </w:rPr>
              <w:t>
ние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51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w:t>
            </w:r>
            <w:r>
              <w:br/>
            </w:r>
            <w:r>
              <w:rPr>
                <w:rFonts w:ascii="Times New Roman"/>
                <w:b w:val="false"/>
                <w:i w:val="false"/>
                <w:color w:val="000000"/>
                <w:sz w:val="20"/>
              </w:rPr>
              <w:t>
действия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947"/>
        <w:gridCol w:w="1775"/>
        <w:gridCol w:w="1840"/>
        <w:gridCol w:w="2184"/>
        <w:gridCol w:w="1819"/>
        <w:gridCol w:w="2035"/>
      </w:tblGrid>
      <w:tr>
        <w:trPr>
          <w:trHeight w:val="5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w:t>
            </w:r>
            <w:r>
              <w:br/>
            </w:r>
            <w:r>
              <w:rPr>
                <w:rFonts w:ascii="Times New Roman"/>
                <w:b w:val="false"/>
                <w:i w:val="false"/>
                <w:color w:val="000000"/>
                <w:sz w:val="20"/>
              </w:rPr>
              <w:t>
ственное</w:t>
            </w:r>
            <w:r>
              <w:br/>
            </w:r>
            <w:r>
              <w:rPr>
                <w:rFonts w:ascii="Times New Roman"/>
                <w:b w:val="false"/>
                <w:i w:val="false"/>
                <w:color w:val="000000"/>
                <w:sz w:val="20"/>
              </w:rPr>
              <w:t>
подразде</w:t>
            </w:r>
            <w:r>
              <w:br/>
            </w:r>
            <w:r>
              <w:rPr>
                <w:rFonts w:ascii="Times New Roman"/>
                <w:b w:val="false"/>
                <w:i w:val="false"/>
                <w:color w:val="000000"/>
                <w:sz w:val="20"/>
              </w:rPr>
              <w:t>
ление</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r>
      <w:tr>
        <w:trPr>
          <w:trHeight w:val="14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w:t>
            </w:r>
            <w:r>
              <w:br/>
            </w:r>
            <w:r>
              <w:rPr>
                <w:rFonts w:ascii="Times New Roman"/>
                <w:b w:val="false"/>
                <w:i w:val="false"/>
                <w:color w:val="000000"/>
                <w:sz w:val="20"/>
              </w:rPr>
              <w:t>
запроса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w:t>
            </w:r>
            <w:r>
              <w:br/>
            </w:r>
            <w:r>
              <w:rPr>
                <w:rFonts w:ascii="Times New Roman"/>
                <w:b w:val="false"/>
                <w:i w:val="false"/>
                <w:color w:val="000000"/>
                <w:sz w:val="20"/>
              </w:rPr>
              <w:t>
эксперти</w:t>
            </w:r>
            <w:r>
              <w:br/>
            </w:r>
            <w:r>
              <w:rPr>
                <w:rFonts w:ascii="Times New Roman"/>
                <w:b w:val="false"/>
                <w:i w:val="false"/>
                <w:color w:val="000000"/>
                <w:sz w:val="20"/>
              </w:rPr>
              <w:t>
зы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w:t>
            </w:r>
            <w:r>
              <w:br/>
            </w:r>
            <w:r>
              <w:rPr>
                <w:rFonts w:ascii="Times New Roman"/>
                <w:b w:val="false"/>
                <w:i w:val="false"/>
                <w:color w:val="000000"/>
                <w:sz w:val="20"/>
              </w:rPr>
              <w:t>
ству для</w:t>
            </w:r>
            <w:r>
              <w:br/>
            </w:r>
            <w:r>
              <w:rPr>
                <w:rFonts w:ascii="Times New Roman"/>
                <w:b w:val="false"/>
                <w:i w:val="false"/>
                <w:color w:val="000000"/>
                <w:sz w:val="20"/>
              </w:rPr>
              <w:t>
наложе</w:t>
            </w:r>
            <w:r>
              <w:br/>
            </w:r>
            <w:r>
              <w:rPr>
                <w:rFonts w:ascii="Times New Roman"/>
                <w:b w:val="false"/>
                <w:i w:val="false"/>
                <w:color w:val="000000"/>
                <w:sz w:val="20"/>
              </w:rPr>
              <w:t>
ния резо</w:t>
            </w:r>
            <w:r>
              <w:br/>
            </w:r>
            <w:r>
              <w:rPr>
                <w:rFonts w:ascii="Times New Roman"/>
                <w:b w:val="false"/>
                <w:i w:val="false"/>
                <w:color w:val="000000"/>
                <w:sz w:val="20"/>
              </w:rPr>
              <w:t>
люции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про</w:t>
            </w:r>
            <w:r>
              <w:br/>
            </w:r>
            <w:r>
              <w:rPr>
                <w:rFonts w:ascii="Times New Roman"/>
                <w:b w:val="false"/>
                <w:i w:val="false"/>
                <w:color w:val="000000"/>
                <w:sz w:val="20"/>
              </w:rPr>
              <w:t>
изводст</w:t>
            </w:r>
            <w:r>
              <w:br/>
            </w:r>
            <w:r>
              <w:rPr>
                <w:rFonts w:ascii="Times New Roman"/>
                <w:b w:val="false"/>
                <w:i w:val="false"/>
                <w:color w:val="000000"/>
                <w:sz w:val="20"/>
              </w:rPr>
              <w:t>
венному</w:t>
            </w:r>
            <w:r>
              <w:br/>
            </w:r>
            <w:r>
              <w:rPr>
                <w:rFonts w:ascii="Times New Roman"/>
                <w:b w:val="false"/>
                <w:i w:val="false"/>
                <w:color w:val="000000"/>
                <w:sz w:val="20"/>
              </w:rPr>
              <w:t>
подразде</w:t>
            </w:r>
            <w:r>
              <w:br/>
            </w:r>
            <w:r>
              <w:rPr>
                <w:rFonts w:ascii="Times New Roman"/>
                <w:b w:val="false"/>
                <w:i w:val="false"/>
                <w:color w:val="000000"/>
                <w:sz w:val="20"/>
              </w:rPr>
              <w:t>
лению</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дуб</w:t>
            </w:r>
            <w:r>
              <w:br/>
            </w:r>
            <w:r>
              <w:rPr>
                <w:rFonts w:ascii="Times New Roman"/>
                <w:b w:val="false"/>
                <w:i w:val="false"/>
                <w:color w:val="000000"/>
                <w:sz w:val="20"/>
              </w:rPr>
              <w:t>
ликата</w:t>
            </w:r>
            <w:r>
              <w:br/>
            </w:r>
            <w:r>
              <w:rPr>
                <w:rFonts w:ascii="Times New Roman"/>
                <w:b w:val="false"/>
                <w:i w:val="false"/>
                <w:color w:val="000000"/>
                <w:sz w:val="20"/>
              </w:rPr>
              <w:t>
акта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4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830"/>
        <w:gridCol w:w="2130"/>
        <w:gridCol w:w="2066"/>
        <w:gridCol w:w="2194"/>
        <w:gridCol w:w="2729"/>
      </w:tblGrid>
      <w:tr>
        <w:trPr>
          <w:trHeight w:val="465"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акта (дубликата акта) в уполномоченный орган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либо мо</w:t>
            </w:r>
            <w:r>
              <w:br/>
            </w:r>
            <w:r>
              <w:rPr>
                <w:rFonts w:ascii="Times New Roman"/>
                <w:b w:val="false"/>
                <w:i w:val="false"/>
                <w:color w:val="000000"/>
                <w:sz w:val="20"/>
              </w:rPr>
              <w:t>
тивирован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либо пись</w:t>
            </w:r>
            <w:r>
              <w:br/>
            </w:r>
            <w:r>
              <w:rPr>
                <w:rFonts w:ascii="Times New Roman"/>
                <w:b w:val="false"/>
                <w:i w:val="false"/>
                <w:color w:val="000000"/>
                <w:sz w:val="20"/>
              </w:rPr>
              <w:t>
менное</w:t>
            </w:r>
            <w:r>
              <w:br/>
            </w:r>
            <w:r>
              <w:rPr>
                <w:rFonts w:ascii="Times New Roman"/>
                <w:b w:val="false"/>
                <w:i w:val="false"/>
                <w:color w:val="000000"/>
                <w:sz w:val="20"/>
              </w:rPr>
              <w:t>
уведомле</w:t>
            </w:r>
            <w:r>
              <w:br/>
            </w:r>
            <w:r>
              <w:rPr>
                <w:rFonts w:ascii="Times New Roman"/>
                <w:b w:val="false"/>
                <w:i w:val="false"/>
                <w:color w:val="000000"/>
                <w:sz w:val="20"/>
              </w:rPr>
              <w:t>
ние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w:t>
            </w:r>
            <w:r>
              <w:br/>
            </w:r>
            <w:r>
              <w:rPr>
                <w:rFonts w:ascii="Times New Roman"/>
                <w:b w:val="false"/>
                <w:i w:val="false"/>
                <w:color w:val="000000"/>
                <w:sz w:val="20"/>
              </w:rPr>
              <w:t>
передача в</w:t>
            </w:r>
            <w:r>
              <w:br/>
            </w:r>
            <w:r>
              <w:rPr>
                <w:rFonts w:ascii="Times New Roman"/>
                <w:b w:val="false"/>
                <w:i w:val="false"/>
                <w:color w:val="000000"/>
                <w:sz w:val="20"/>
              </w:rPr>
              <w:t>
Центр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w:t>
            </w:r>
            <w:r>
              <w:br/>
            </w:r>
            <w:r>
              <w:rPr>
                <w:rFonts w:ascii="Times New Roman"/>
                <w:b w:val="false"/>
                <w:i w:val="false"/>
                <w:color w:val="000000"/>
                <w:sz w:val="20"/>
              </w:rPr>
              <w:t>
о</w:t>
            </w:r>
            <w:r>
              <w:br/>
            </w:r>
            <w:r>
              <w:rPr>
                <w:rFonts w:ascii="Times New Roman"/>
                <w:b w:val="false"/>
                <w:i w:val="false"/>
                <w:color w:val="000000"/>
                <w:sz w:val="20"/>
              </w:rPr>
              <w:t>
приостановле</w:t>
            </w:r>
            <w:r>
              <w:br/>
            </w:r>
            <w:r>
              <w:rPr>
                <w:rFonts w:ascii="Times New Roman"/>
                <w:b w:val="false"/>
                <w:i w:val="false"/>
                <w:color w:val="000000"/>
                <w:sz w:val="20"/>
              </w:rPr>
              <w:t>
нии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мотиви</w:t>
            </w:r>
            <w:r>
              <w:br/>
            </w:r>
            <w:r>
              <w:rPr>
                <w:rFonts w:ascii="Times New Roman"/>
                <w:b w:val="false"/>
                <w:i w:val="false"/>
                <w:color w:val="000000"/>
                <w:sz w:val="20"/>
              </w:rPr>
              <w:t>
рованного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w:t>
            </w:r>
            <w:r>
              <w:br/>
            </w:r>
            <w:r>
              <w:rPr>
                <w:rFonts w:ascii="Times New Roman"/>
                <w:b w:val="false"/>
                <w:i w:val="false"/>
                <w:color w:val="000000"/>
                <w:sz w:val="20"/>
              </w:rPr>
              <w:t>
передаче</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w:t>
            </w:r>
            <w:r>
              <w:br/>
            </w:r>
            <w:r>
              <w:rPr>
                <w:rFonts w:ascii="Times New Roman"/>
                <w:b w:val="false"/>
                <w:i w:val="false"/>
                <w:color w:val="000000"/>
                <w:sz w:val="20"/>
              </w:rPr>
              <w:t>
о при</w:t>
            </w:r>
            <w:r>
              <w:br/>
            </w:r>
            <w:r>
              <w:rPr>
                <w:rFonts w:ascii="Times New Roman"/>
                <w:b w:val="false"/>
                <w:i w:val="false"/>
                <w:color w:val="000000"/>
                <w:sz w:val="20"/>
              </w:rPr>
              <w:t>
остановлении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2662"/>
        <w:gridCol w:w="2429"/>
        <w:gridCol w:w="2387"/>
        <w:gridCol w:w="2939"/>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w:t>
            </w:r>
            <w:r>
              <w:br/>
            </w:r>
            <w:r>
              <w:rPr>
                <w:rFonts w:ascii="Times New Roman"/>
                <w:b w:val="false"/>
                <w:i w:val="false"/>
                <w:color w:val="000000"/>
                <w:sz w:val="20"/>
              </w:rPr>
              <w:t>
документов,</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w:t>
            </w:r>
            <w:r>
              <w:br/>
            </w:r>
            <w:r>
              <w:rPr>
                <w:rFonts w:ascii="Times New Roman"/>
                <w:b w:val="false"/>
                <w:i w:val="false"/>
                <w:color w:val="000000"/>
                <w:sz w:val="20"/>
              </w:rPr>
              <w:t>
ный отдел</w:t>
            </w:r>
            <w:r>
              <w:br/>
            </w:r>
            <w:r>
              <w:rPr>
                <w:rFonts w:ascii="Times New Roman"/>
                <w:b w:val="false"/>
                <w:i w:val="false"/>
                <w:color w:val="000000"/>
                <w:sz w:val="20"/>
              </w:rPr>
              <w:t>
Центра для</w:t>
            </w:r>
            <w:r>
              <w:br/>
            </w:r>
            <w:r>
              <w:rPr>
                <w:rFonts w:ascii="Times New Roman"/>
                <w:b w:val="false"/>
                <w:i w:val="false"/>
                <w:color w:val="000000"/>
                <w:sz w:val="20"/>
              </w:rPr>
              <w:t>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документов</w:t>
            </w:r>
            <w:r>
              <w:br/>
            </w:r>
            <w:r>
              <w:rPr>
                <w:rFonts w:ascii="Times New Roman"/>
                <w:b w:val="false"/>
                <w:i w:val="false"/>
                <w:color w:val="000000"/>
                <w:sz w:val="20"/>
              </w:rPr>
              <w:t>
для направления в специализированное предприятие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Рассмотрение</w:t>
            </w:r>
            <w:r>
              <w:br/>
            </w:r>
            <w:r>
              <w:rPr>
                <w:rFonts w:ascii="Times New Roman"/>
                <w:b w:val="false"/>
                <w:i w:val="false"/>
                <w:color w:val="000000"/>
                <w:sz w:val="20"/>
              </w:rPr>
              <w:t>
направленного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r>
              <w:br/>
            </w:r>
            <w:r>
              <w:rPr>
                <w:rFonts w:ascii="Times New Roman"/>
                <w:b w:val="false"/>
                <w:i w:val="false"/>
                <w:color w:val="000000"/>
                <w:sz w:val="20"/>
              </w:rPr>
              <w:t>
изготовление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направление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w:t>
            </w:r>
            <w:r>
              <w:br/>
            </w:r>
            <w:r>
              <w:rPr>
                <w:rFonts w:ascii="Times New Roman"/>
                <w:b w:val="false"/>
                <w:i w:val="false"/>
                <w:color w:val="000000"/>
                <w:sz w:val="20"/>
              </w:rPr>
              <w:t>
изготовлен</w:t>
            </w:r>
            <w:r>
              <w:br/>
            </w:r>
            <w:r>
              <w:rPr>
                <w:rFonts w:ascii="Times New Roman"/>
                <w:b w:val="false"/>
                <w:i w:val="false"/>
                <w:color w:val="000000"/>
                <w:sz w:val="20"/>
              </w:rPr>
              <w:t>
ного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837"/>
        <w:gridCol w:w="3528"/>
        <w:gridCol w:w="3362"/>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 отдел Центра для направления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6"/>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743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74300" cy="5638800"/>
                    </a:xfrm>
                    <a:prstGeom prst="rect">
                      <a:avLst/>
                    </a:prstGeom>
                  </pic:spPr>
                </pic:pic>
              </a:graphicData>
            </a:graphic>
          </wp:inline>
        </w:drawing>
      </w:r>
    </w:p>
    <w:bookmarkStart w:name="z68"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постоянного землепользования»</w:t>
      </w:r>
    </w:p>
    <w:bookmarkEnd w:id="27"/>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421"/>
        <w:gridCol w:w="940"/>
        <w:gridCol w:w="4504"/>
      </w:tblGrid>
      <w:tr>
        <w:trPr>
          <w:trHeight w:val="30" w:hRule="atLeast"/>
        </w:trPr>
        <w:tc>
          <w:tcPr>
            <w:tcW w:w="6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69" w:id="2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20 августа 2012 года № 234</w:t>
      </w:r>
    </w:p>
    <w:bookmarkEnd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 возмездного (долгосрочного, краткосрочного) землепользования (аренды)»</w:t>
      </w:r>
    </w:p>
    <w:bookmarkStart w:name="z70" w:id="29"/>
    <w:p>
      <w:pPr>
        <w:spacing w:after="0"/>
        <w:ind w:left="0"/>
        <w:jc w:val="left"/>
      </w:pPr>
      <w:r>
        <w:rPr>
          <w:rFonts w:ascii="Times New Roman"/>
          <w:b/>
          <w:i w:val="false"/>
          <w:color w:val="000000"/>
        </w:rPr>
        <w:t xml:space="preserve"> 
1. Общие положения</w:t>
      </w:r>
    </w:p>
    <w:bookmarkEnd w:id="29"/>
    <w:bookmarkStart w:name="z71" w:id="3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Шал акына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статей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утвержденный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30"/>
    <w:bookmarkStart w:name="z77" w:id="31"/>
    <w:p>
      <w:pPr>
        <w:spacing w:after="0"/>
        <w:ind w:left="0"/>
        <w:jc w:val="left"/>
      </w:pPr>
      <w:r>
        <w:rPr>
          <w:rFonts w:ascii="Times New Roman"/>
          <w:b/>
          <w:i w:val="false"/>
          <w:color w:val="000000"/>
        </w:rPr>
        <w:t xml:space="preserve"> 
2. Требования к порядку оказания государственной услуги</w:t>
      </w:r>
    </w:p>
    <w:bookmarkEnd w:id="31"/>
    <w:bookmarkStart w:name="z78" w:id="32"/>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Шал акына, город Сергеевка улица Победы, 35 телефон: (8-715-34)2-02-30;</w:t>
      </w:r>
      <w:r>
        <w:br/>
      </w:r>
      <w:r>
        <w:rPr>
          <w:rFonts w:ascii="Times New Roman"/>
          <w:b w:val="false"/>
          <w:i w:val="false"/>
          <w:color w:val="000000"/>
          <w:sz w:val="28"/>
        </w:rPr>
        <w:t>
      в здании Центра по адресу: Северо-Казахстанская область, район Шал акына, город Сергеевка, улица Желтоксан, 31 телефон: 8-(715-34)2-73-80.</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gusemcom@mail.ru</w:t>
      </w:r>
      <w:r>
        <w:br/>
      </w:r>
      <w:r>
        <w:rPr>
          <w:rFonts w:ascii="Times New Roman"/>
          <w:b w:val="false"/>
          <w:i w:val="false"/>
          <w:color w:val="000000"/>
          <w:sz w:val="28"/>
        </w:rPr>
        <w:t>
</w:t>
      </w:r>
      <w:r>
        <w:rPr>
          <w:rFonts w:ascii="Times New Roman"/>
          <w:b w:val="false"/>
          <w:i w:val="false"/>
          <w:color w:val="000000"/>
          <w:sz w:val="28"/>
        </w:rPr>
        <w:t>
      10. Cроки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возмездного (долгосрочного, краткосрочного) землепользования (аренды)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возмездного (долгосрочного, краткосрочного) землепользования (аренды),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возмездного (долгосрочного, краткосрочного) землепользования (аренды)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возмездного (долгосрочного, краткосрочного) землепользования (аренды)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возмездного (долгосрочного, краткосрочного) землепользования (аренды)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и выдает потребителю акт на право временного возмездного (долгосрочного, краткосрочного) землепользования (аренды)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возмездного (долгосрочного, краткосрочного) землепользования (аренды)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возмездного (долгосрочного, краткосрочного) землепользования (аренды)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32"/>
    <w:bookmarkStart w:name="z86" w:id="33"/>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33"/>
    <w:bookmarkStart w:name="z87" w:id="34"/>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уполномоченный орган или Центр,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сотрудника уполномоченного органа, либо инспектора Центра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возмездного (долгосрочного, краткосрочного) землепользования (аренды) на земельный участок или дубликата акта на право временного возмездного (долгосрочного, краткосрочного) землепользования (аренды) на земельный участок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возмездного (долгосрочного, краткосрочного) землепользования (аренды);</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 выдаваемые организацией, выполнившей указанные работы;</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возмездного (долгосрочного, краткосрочного) землепользования аренды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временного возмездного (долгосрочного, краткосрочного) землепользования аренды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возмездного (долгосрочного, краткосрочного) землепользования аренды на земельный участок;</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возмездного (долгосрочного, краткосрочного) землепользования аренды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34"/>
    <w:bookmarkStart w:name="z93" w:id="3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5"/>
    <w:bookmarkStart w:name="z94" w:id="36"/>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36"/>
    <w:bookmarkStart w:name="z95" w:id="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7"/>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________________________________________</w:t>
      </w:r>
      <w:r>
        <w:br/>
      </w:r>
      <w:r>
        <w:rPr>
          <w:rFonts w:ascii="Times New Roman"/>
          <w:b w:val="false"/>
          <w:i w:val="false"/>
          <w:color w:val="000000"/>
          <w:sz w:val="28"/>
        </w:rPr>
        <w:t>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временного возмездного</w:t>
      </w:r>
      <w:r>
        <w:br/>
      </w:r>
      <w:r>
        <w:rPr>
          <w:rFonts w:ascii="Times New Roman"/>
          <w:b w:val="false"/>
          <w:i w:val="false"/>
          <w:color w:val="000000"/>
          <w:sz w:val="28"/>
        </w:rPr>
        <w:t>
(долгосрочного, краткосрочного) землепользования (аренды)</w:t>
      </w:r>
    </w:p>
    <w:p>
      <w:pPr>
        <w:spacing w:after="0"/>
        <w:ind w:left="0"/>
        <w:jc w:val="both"/>
      </w:pPr>
      <w:r>
        <w:rPr>
          <w:rFonts w:ascii="Times New Roman"/>
          <w:b w:val="false"/>
          <w:i w:val="false"/>
          <w:color w:val="000000"/>
          <w:sz w:val="28"/>
        </w:rPr>
        <w:t>      Прошу выдать акт (дубликат акта) на право временного возмездного (долгосрочного, краткосрочного) землепользования (аренды) на земельный участок, расположенного по</w:t>
      </w:r>
    </w:p>
    <w:p>
      <w:pPr>
        <w:spacing w:after="0"/>
        <w:ind w:left="0"/>
        <w:jc w:val="both"/>
      </w:pPr>
      <w:r>
        <w:rPr>
          <w:rFonts w:ascii="Times New Roman"/>
          <w:b w:val="false"/>
          <w:i w:val="false"/>
          <w:color w:val="000000"/>
          <w:sz w:val="28"/>
        </w:rPr>
        <w:t>_____________________________________________________________________  (адрес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Дата__________ Заявитель _________________________________________________</w:t>
      </w:r>
      <w:r>
        <w:br/>
      </w:r>
      <w:r>
        <w:rPr>
          <w:rFonts w:ascii="Times New Roman"/>
          <w:b w:val="false"/>
          <w:i w:val="false"/>
          <w:color w:val="000000"/>
          <w:sz w:val="28"/>
        </w:rPr>
        <w:t>
(фамилия, имя, отчество физического ____________________________________________________________________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_____________________________________________________________________  уполномоченного лица, подпись)</w:t>
      </w:r>
    </w:p>
    <w:bookmarkStart w:name="z96"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8"/>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1776"/>
        <w:gridCol w:w="1733"/>
        <w:gridCol w:w="1626"/>
        <w:gridCol w:w="2013"/>
        <w:gridCol w:w="2035"/>
        <w:gridCol w:w="20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накопи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w:t>
            </w:r>
            <w:r>
              <w:br/>
            </w:r>
            <w:r>
              <w:rPr>
                <w:rFonts w:ascii="Times New Roman"/>
                <w:b w:val="false"/>
                <w:i w:val="false"/>
                <w:color w:val="000000"/>
                <w:sz w:val="20"/>
              </w:rPr>
              <w:t>
журнале</w:t>
            </w:r>
            <w:r>
              <w:br/>
            </w:r>
            <w:r>
              <w:rPr>
                <w:rFonts w:ascii="Times New Roman"/>
                <w:b w:val="false"/>
                <w:i w:val="false"/>
                <w:color w:val="000000"/>
                <w:sz w:val="20"/>
              </w:rPr>
              <w:t>
и соби</w:t>
            </w:r>
            <w:r>
              <w:br/>
            </w:r>
            <w:r>
              <w:rPr>
                <w:rFonts w:ascii="Times New Roman"/>
                <w:b w:val="false"/>
                <w:i w:val="false"/>
                <w:color w:val="000000"/>
                <w:sz w:val="20"/>
              </w:rPr>
              <w:t>
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w:t>
            </w:r>
            <w:r>
              <w:br/>
            </w:r>
            <w:r>
              <w:rPr>
                <w:rFonts w:ascii="Times New Roman"/>
                <w:b w:val="false"/>
                <w:i w:val="false"/>
                <w:color w:val="000000"/>
                <w:sz w:val="20"/>
              </w:rPr>
              <w:t>
направ</w:t>
            </w:r>
            <w:r>
              <w:br/>
            </w:r>
            <w:r>
              <w:rPr>
                <w:rFonts w:ascii="Times New Roman"/>
                <w:b w:val="false"/>
                <w:i w:val="false"/>
                <w:color w:val="000000"/>
                <w:sz w:val="20"/>
              </w:rPr>
              <w:t>
ляет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корреспон</w:t>
            </w:r>
            <w:r>
              <w:br/>
            </w:r>
            <w:r>
              <w:rPr>
                <w:rFonts w:ascii="Times New Roman"/>
                <w:b w:val="false"/>
                <w:i w:val="false"/>
                <w:color w:val="000000"/>
                <w:sz w:val="20"/>
              </w:rPr>
              <w:t>
денцией,</w:t>
            </w:r>
            <w:r>
              <w:br/>
            </w:r>
            <w:r>
              <w:rPr>
                <w:rFonts w:ascii="Times New Roman"/>
                <w:b w:val="false"/>
                <w:i w:val="false"/>
                <w:color w:val="000000"/>
                <w:sz w:val="20"/>
              </w:rPr>
              <w:t>
определе</w:t>
            </w:r>
            <w:r>
              <w:br/>
            </w:r>
            <w:r>
              <w:rPr>
                <w:rFonts w:ascii="Times New Roman"/>
                <w:b w:val="false"/>
                <w:i w:val="false"/>
                <w:color w:val="000000"/>
                <w:sz w:val="20"/>
              </w:rPr>
              <w:t>
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сотрудни</w:t>
            </w:r>
            <w:r>
              <w:br/>
            </w:r>
            <w:r>
              <w:rPr>
                <w:rFonts w:ascii="Times New Roman"/>
                <w:b w:val="false"/>
                <w:i w:val="false"/>
                <w:color w:val="000000"/>
                <w:sz w:val="20"/>
              </w:rPr>
              <w:t>
ка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 спе</w:t>
            </w:r>
            <w:r>
              <w:br/>
            </w:r>
            <w:r>
              <w:rPr>
                <w:rFonts w:ascii="Times New Roman"/>
                <w:b w:val="false"/>
                <w:i w:val="false"/>
                <w:color w:val="000000"/>
                <w:sz w:val="20"/>
              </w:rPr>
              <w:t>
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w:t>
            </w:r>
            <w:r>
              <w:br/>
            </w:r>
            <w:r>
              <w:rPr>
                <w:rFonts w:ascii="Times New Roman"/>
                <w:b w:val="false"/>
                <w:i w:val="false"/>
                <w:color w:val="000000"/>
                <w:sz w:val="20"/>
              </w:rPr>
              <w:t>
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мотиви</w:t>
            </w:r>
            <w:r>
              <w:br/>
            </w:r>
            <w:r>
              <w:rPr>
                <w:rFonts w:ascii="Times New Roman"/>
                <w:b w:val="false"/>
                <w:i w:val="false"/>
                <w:color w:val="000000"/>
                <w:sz w:val="20"/>
              </w:rPr>
              <w:t>
рованного</w:t>
            </w:r>
            <w:r>
              <w:br/>
            </w:r>
            <w:r>
              <w:rPr>
                <w:rFonts w:ascii="Times New Roman"/>
                <w:b w:val="false"/>
                <w:i w:val="false"/>
                <w:color w:val="000000"/>
                <w:sz w:val="20"/>
              </w:rPr>
              <w:t>
отказа</w:t>
            </w:r>
            <w:r>
              <w:br/>
            </w:r>
            <w:r>
              <w:rPr>
                <w:rFonts w:ascii="Times New Roman"/>
                <w:b w:val="false"/>
                <w:i w:val="false"/>
                <w:color w:val="000000"/>
                <w:sz w:val="20"/>
              </w:rPr>
              <w:t>
либо пись</w:t>
            </w:r>
            <w:r>
              <w:br/>
            </w:r>
            <w:r>
              <w:rPr>
                <w:rFonts w:ascii="Times New Roman"/>
                <w:b w:val="false"/>
                <w:i w:val="false"/>
                <w:color w:val="000000"/>
                <w:sz w:val="20"/>
              </w:rPr>
              <w:t>
менного</w:t>
            </w:r>
            <w:r>
              <w:br/>
            </w:r>
            <w:r>
              <w:rPr>
                <w:rFonts w:ascii="Times New Roman"/>
                <w:b w:val="false"/>
                <w:i w:val="false"/>
                <w:color w:val="000000"/>
                <w:sz w:val="20"/>
              </w:rPr>
              <w:t>
уведомле</w:t>
            </w:r>
            <w:r>
              <w:br/>
            </w:r>
            <w:r>
              <w:rPr>
                <w:rFonts w:ascii="Times New Roman"/>
                <w:b w:val="false"/>
                <w:i w:val="false"/>
                <w:color w:val="000000"/>
                <w:sz w:val="20"/>
              </w:rPr>
              <w:t>
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 организационно-</w:t>
            </w:r>
            <w:r>
              <w:br/>
            </w:r>
            <w:r>
              <w:rPr>
                <w:rFonts w:ascii="Times New Roman"/>
                <w:b w:val="false"/>
                <w:i w:val="false"/>
                <w:color w:val="000000"/>
                <w:sz w:val="20"/>
              </w:rPr>
              <w:t>
распорядительное решение)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доку</w:t>
            </w:r>
            <w:r>
              <w:br/>
            </w:r>
            <w:r>
              <w:rPr>
                <w:rFonts w:ascii="Times New Roman"/>
                <w:b w:val="false"/>
                <w:i w:val="false"/>
                <w:color w:val="000000"/>
                <w:sz w:val="20"/>
              </w:rPr>
              <w:t>
ментов</w:t>
            </w:r>
            <w:r>
              <w:br/>
            </w:r>
            <w:r>
              <w:rPr>
                <w:rFonts w:ascii="Times New Roman"/>
                <w:b w:val="false"/>
                <w:i w:val="false"/>
                <w:color w:val="000000"/>
                <w:sz w:val="20"/>
              </w:rPr>
              <w:t>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руководст</w:t>
            </w:r>
            <w:r>
              <w:br/>
            </w:r>
            <w:r>
              <w:rPr>
                <w:rFonts w:ascii="Times New Roman"/>
                <w:b w:val="false"/>
                <w:i w:val="false"/>
                <w:color w:val="000000"/>
                <w:sz w:val="20"/>
              </w:rPr>
              <w:t>
ву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w:t>
            </w:r>
            <w:r>
              <w:br/>
            </w:r>
            <w:r>
              <w:rPr>
                <w:rFonts w:ascii="Times New Roman"/>
                <w:b w:val="false"/>
                <w:i w:val="false"/>
                <w:color w:val="000000"/>
                <w:sz w:val="20"/>
              </w:rPr>
              <w:t>
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 для ис</w:t>
            </w:r>
            <w:r>
              <w:br/>
            </w:r>
            <w:r>
              <w:rPr>
                <w:rFonts w:ascii="Times New Roman"/>
                <w:b w:val="false"/>
                <w:i w:val="false"/>
                <w:color w:val="000000"/>
                <w:sz w:val="20"/>
              </w:rPr>
              <w:t>
полнения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 моти</w:t>
            </w:r>
            <w:r>
              <w:br/>
            </w:r>
            <w:r>
              <w:rPr>
                <w:rFonts w:ascii="Times New Roman"/>
                <w:b w:val="false"/>
                <w:i w:val="false"/>
                <w:color w:val="000000"/>
                <w:sz w:val="20"/>
              </w:rPr>
              <w:t>
вирован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либо пись</w:t>
            </w:r>
            <w:r>
              <w:br/>
            </w:r>
            <w:r>
              <w:rPr>
                <w:rFonts w:ascii="Times New Roman"/>
                <w:b w:val="false"/>
                <w:i w:val="false"/>
                <w:color w:val="000000"/>
                <w:sz w:val="20"/>
              </w:rPr>
              <w:t>
менное</w:t>
            </w:r>
            <w:r>
              <w:br/>
            </w:r>
            <w:r>
              <w:rPr>
                <w:rFonts w:ascii="Times New Roman"/>
                <w:b w:val="false"/>
                <w:i w:val="false"/>
                <w:color w:val="000000"/>
                <w:sz w:val="20"/>
              </w:rPr>
              <w:t>
уведомле</w:t>
            </w:r>
            <w:r>
              <w:br/>
            </w:r>
            <w:r>
              <w:rPr>
                <w:rFonts w:ascii="Times New Roman"/>
                <w:b w:val="false"/>
                <w:i w:val="false"/>
                <w:color w:val="000000"/>
                <w:sz w:val="20"/>
              </w:rPr>
              <w:t>
ние о</w:t>
            </w:r>
            <w:r>
              <w:br/>
            </w:r>
            <w:r>
              <w:rPr>
                <w:rFonts w:ascii="Times New Roman"/>
                <w:b w:val="false"/>
                <w:i w:val="false"/>
                <w:color w:val="000000"/>
                <w:sz w:val="20"/>
              </w:rPr>
              <w:t>
приостано</w:t>
            </w:r>
            <w:r>
              <w:br/>
            </w:r>
            <w:r>
              <w:rPr>
                <w:rFonts w:ascii="Times New Roman"/>
                <w:b w:val="false"/>
                <w:i w:val="false"/>
                <w:color w:val="000000"/>
                <w:sz w:val="20"/>
              </w:rPr>
              <w:t>
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 услуги</w:t>
            </w:r>
          </w:p>
        </w:tc>
      </w:tr>
      <w:tr>
        <w:trPr>
          <w:trHeight w:val="21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w:t>
            </w:r>
            <w:r>
              <w:br/>
            </w:r>
            <w:r>
              <w:rPr>
                <w:rFonts w:ascii="Times New Roman"/>
                <w:b w:val="false"/>
                <w:i w:val="false"/>
                <w:color w:val="000000"/>
                <w:sz w:val="20"/>
              </w:rPr>
              <w:t>
действия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862"/>
        <w:gridCol w:w="1798"/>
        <w:gridCol w:w="1583"/>
        <w:gridCol w:w="1970"/>
        <w:gridCol w:w="2034"/>
        <w:gridCol w:w="2035"/>
      </w:tblGrid>
      <w:tr>
        <w:trPr>
          <w:trHeight w:val="52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Производственное подразделение специализированного предприятия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r>
      <w:tr>
        <w:trPr>
          <w:trHeight w:val="58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w:t>
            </w:r>
            <w:r>
              <w:br/>
            </w:r>
            <w:r>
              <w:rPr>
                <w:rFonts w:ascii="Times New Roman"/>
                <w:b w:val="false"/>
                <w:i w:val="false"/>
                <w:color w:val="000000"/>
                <w:sz w:val="20"/>
              </w:rPr>
              <w:t>
запроса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произво</w:t>
            </w:r>
            <w:r>
              <w:br/>
            </w:r>
            <w:r>
              <w:rPr>
                <w:rFonts w:ascii="Times New Roman"/>
                <w:b w:val="false"/>
                <w:i w:val="false"/>
                <w:color w:val="000000"/>
                <w:sz w:val="20"/>
              </w:rPr>
              <w:t>
дствен</w:t>
            </w:r>
            <w:r>
              <w:br/>
            </w:r>
            <w:r>
              <w:rPr>
                <w:rFonts w:ascii="Times New Roman"/>
                <w:b w:val="false"/>
                <w:i w:val="false"/>
                <w:color w:val="000000"/>
                <w:sz w:val="20"/>
              </w:rPr>
              <w:t>
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 ре</w:t>
            </w:r>
            <w:r>
              <w:br/>
            </w:r>
            <w:r>
              <w:rPr>
                <w:rFonts w:ascii="Times New Roman"/>
                <w:b w:val="false"/>
                <w:i w:val="false"/>
                <w:color w:val="000000"/>
                <w:sz w:val="20"/>
              </w:rPr>
              <w:t>
золюции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произв</w:t>
            </w:r>
            <w:r>
              <w:br/>
            </w:r>
            <w:r>
              <w:rPr>
                <w:rFonts w:ascii="Times New Roman"/>
                <w:b w:val="false"/>
                <w:i w:val="false"/>
                <w:color w:val="000000"/>
                <w:sz w:val="20"/>
              </w:rPr>
              <w:t>
одствен</w:t>
            </w:r>
            <w:r>
              <w:br/>
            </w:r>
            <w:r>
              <w:rPr>
                <w:rFonts w:ascii="Times New Roman"/>
                <w:b w:val="false"/>
                <w:i w:val="false"/>
                <w:color w:val="000000"/>
                <w:sz w:val="20"/>
              </w:rPr>
              <w:t>
ному</w:t>
            </w:r>
            <w:r>
              <w:br/>
            </w:r>
            <w:r>
              <w:rPr>
                <w:rFonts w:ascii="Times New Roman"/>
                <w:b w:val="false"/>
                <w:i w:val="false"/>
                <w:color w:val="000000"/>
                <w:sz w:val="20"/>
              </w:rPr>
              <w:t>
подраз</w:t>
            </w:r>
            <w:r>
              <w:br/>
            </w:r>
            <w:r>
              <w:rPr>
                <w:rFonts w:ascii="Times New Roman"/>
                <w:b w:val="false"/>
                <w:i w:val="false"/>
                <w:color w:val="000000"/>
                <w:sz w:val="20"/>
              </w:rPr>
              <w:t>
делению</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группе приема и выдачи</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руководст</w:t>
            </w:r>
            <w:r>
              <w:br/>
            </w:r>
            <w:r>
              <w:rPr>
                <w:rFonts w:ascii="Times New Roman"/>
                <w:b w:val="false"/>
                <w:i w:val="false"/>
                <w:color w:val="000000"/>
                <w:sz w:val="20"/>
              </w:rPr>
              <w:t>
ву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акта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723"/>
        <w:gridCol w:w="1851"/>
        <w:gridCol w:w="2321"/>
        <w:gridCol w:w="2472"/>
        <w:gridCol w:w="2643"/>
      </w:tblGrid>
      <w:tr>
        <w:trPr>
          <w:trHeight w:val="46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w:t>
            </w:r>
            <w:r>
              <w:br/>
            </w:r>
            <w:r>
              <w:rPr>
                <w:rFonts w:ascii="Times New Roman"/>
                <w:b w:val="false"/>
                <w:i w:val="false"/>
                <w:color w:val="000000"/>
                <w:sz w:val="20"/>
              </w:rPr>
              <w:t>
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письменное</w:t>
            </w:r>
            <w:r>
              <w:br/>
            </w:r>
            <w:r>
              <w:rPr>
                <w:rFonts w:ascii="Times New Roman"/>
                <w:b w:val="false"/>
                <w:i w:val="false"/>
                <w:color w:val="000000"/>
                <w:sz w:val="20"/>
              </w:rPr>
              <w:t>
уведомле</w:t>
            </w:r>
            <w:r>
              <w:br/>
            </w:r>
            <w:r>
              <w:rPr>
                <w:rFonts w:ascii="Times New Roman"/>
                <w:b w:val="false"/>
                <w:i w:val="false"/>
                <w:color w:val="000000"/>
                <w:sz w:val="20"/>
              </w:rPr>
              <w:t>
ние о при</w:t>
            </w:r>
            <w:r>
              <w:br/>
            </w:r>
            <w:r>
              <w:rPr>
                <w:rFonts w:ascii="Times New Roman"/>
                <w:b w:val="false"/>
                <w:i w:val="false"/>
                <w:color w:val="000000"/>
                <w:sz w:val="20"/>
              </w:rPr>
              <w:t>
остановле</w:t>
            </w:r>
            <w:r>
              <w:br/>
            </w:r>
            <w:r>
              <w:rPr>
                <w:rFonts w:ascii="Times New Roman"/>
                <w:b w:val="false"/>
                <w:i w:val="false"/>
                <w:color w:val="000000"/>
                <w:sz w:val="20"/>
              </w:rPr>
              <w:t>
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регистрация</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потребителю</w:t>
            </w:r>
            <w:r>
              <w:br/>
            </w:r>
            <w:r>
              <w:rPr>
                <w:rFonts w:ascii="Times New Roman"/>
                <w:b w:val="false"/>
                <w:i w:val="false"/>
                <w:color w:val="000000"/>
                <w:sz w:val="20"/>
              </w:rPr>
              <w:t>
или</w:t>
            </w:r>
            <w:r>
              <w:br/>
            </w:r>
            <w:r>
              <w:rPr>
                <w:rFonts w:ascii="Times New Roman"/>
                <w:b w:val="false"/>
                <w:i w:val="false"/>
                <w:color w:val="000000"/>
                <w:sz w:val="20"/>
              </w:rPr>
              <w:t>
передача в</w:t>
            </w:r>
            <w:r>
              <w:br/>
            </w:r>
            <w:r>
              <w:rPr>
                <w:rFonts w:ascii="Times New Roman"/>
                <w:b w:val="false"/>
                <w:i w:val="false"/>
                <w:color w:val="000000"/>
                <w:sz w:val="20"/>
              </w:rPr>
              <w:t>
Центр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письменного</w:t>
            </w:r>
            <w:r>
              <w:br/>
            </w:r>
            <w:r>
              <w:rPr>
                <w:rFonts w:ascii="Times New Roman"/>
                <w:b w:val="false"/>
                <w:i w:val="false"/>
                <w:color w:val="000000"/>
                <w:sz w:val="20"/>
              </w:rPr>
              <w:t>
уведомления</w:t>
            </w:r>
            <w:r>
              <w:br/>
            </w:r>
            <w:r>
              <w:rPr>
                <w:rFonts w:ascii="Times New Roman"/>
                <w:b w:val="false"/>
                <w:i w:val="false"/>
                <w:color w:val="000000"/>
                <w:sz w:val="20"/>
              </w:rPr>
              <w:t>
о при</w:t>
            </w:r>
            <w:r>
              <w:br/>
            </w:r>
            <w:r>
              <w:rPr>
                <w:rFonts w:ascii="Times New Roman"/>
                <w:b w:val="false"/>
                <w:i w:val="false"/>
                <w:color w:val="000000"/>
                <w:sz w:val="20"/>
              </w:rPr>
              <w:t>
остановлении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государствен</w:t>
            </w:r>
            <w:r>
              <w:br/>
            </w:r>
            <w:r>
              <w:rPr>
                <w:rFonts w:ascii="Times New Roman"/>
                <w:b w:val="false"/>
                <w:i w:val="false"/>
                <w:color w:val="000000"/>
                <w:sz w:val="20"/>
              </w:rPr>
              <w:t>
ной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на под</w:t>
            </w:r>
            <w:r>
              <w:br/>
            </w:r>
            <w:r>
              <w:rPr>
                <w:rFonts w:ascii="Times New Roman"/>
                <w:b w:val="false"/>
                <w:i w:val="false"/>
                <w:color w:val="000000"/>
                <w:sz w:val="20"/>
              </w:rPr>
              <w:t>
писание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ответствен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 (дубликата акта) потребителю</w:t>
            </w:r>
            <w:r>
              <w:br/>
            </w:r>
            <w:r>
              <w:rPr>
                <w:rFonts w:ascii="Times New Roman"/>
                <w:b w:val="false"/>
                <w:i w:val="false"/>
                <w:color w:val="000000"/>
                <w:sz w:val="20"/>
              </w:rPr>
              <w:t>
или передаче</w:t>
            </w:r>
            <w:r>
              <w:br/>
            </w:r>
            <w:r>
              <w:rPr>
                <w:rFonts w:ascii="Times New Roman"/>
                <w:b w:val="false"/>
                <w:i w:val="false"/>
                <w:color w:val="000000"/>
                <w:sz w:val="20"/>
              </w:rPr>
              <w:t>
акта в Центр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w:t>
            </w:r>
            <w:r>
              <w:br/>
            </w:r>
            <w:r>
              <w:rPr>
                <w:rFonts w:ascii="Times New Roman"/>
                <w:b w:val="false"/>
                <w:i w:val="false"/>
                <w:color w:val="000000"/>
                <w:sz w:val="20"/>
              </w:rPr>
              <w:t>
акта (дубликата акта), письменного уведомления о приостановлении оказания государственной услуги либо мотивированного отказа потребителю</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w:t>
            </w:r>
            <w:r>
              <w:br/>
            </w:r>
            <w:r>
              <w:rPr>
                <w:rFonts w:ascii="Times New Roman"/>
                <w:b w:val="false"/>
                <w:i w:val="false"/>
                <w:color w:val="000000"/>
                <w:sz w:val="20"/>
              </w:rPr>
              <w:t>
го дня</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2750"/>
        <w:gridCol w:w="2538"/>
        <w:gridCol w:w="2921"/>
        <w:gridCol w:w="2476"/>
      </w:tblGrid>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w:t>
            </w:r>
            <w:r>
              <w:br/>
            </w:r>
            <w:r>
              <w:rPr>
                <w:rFonts w:ascii="Times New Roman"/>
                <w:b w:val="false"/>
                <w:i w:val="false"/>
                <w:color w:val="000000"/>
                <w:sz w:val="20"/>
              </w:rPr>
              <w:t>
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w:t>
            </w:r>
            <w:r>
              <w:br/>
            </w:r>
            <w:r>
              <w:rPr>
                <w:rFonts w:ascii="Times New Roman"/>
                <w:b w:val="false"/>
                <w:i w:val="false"/>
                <w:color w:val="000000"/>
                <w:sz w:val="20"/>
              </w:rPr>
              <w:t>
ный отдел Центра для передачи в</w:t>
            </w:r>
            <w:r>
              <w:br/>
            </w:r>
            <w:r>
              <w:rPr>
                <w:rFonts w:ascii="Times New Roman"/>
                <w:b w:val="false"/>
                <w:i w:val="false"/>
                <w:color w:val="000000"/>
                <w:sz w:val="20"/>
              </w:rPr>
              <w:t>
уполномоченный орган</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 Центра или от потребите</w:t>
            </w:r>
            <w:r>
              <w:br/>
            </w:r>
            <w:r>
              <w:rPr>
                <w:rFonts w:ascii="Times New Roman"/>
                <w:b w:val="false"/>
                <w:i w:val="false"/>
                <w:color w:val="000000"/>
                <w:sz w:val="20"/>
              </w:rPr>
              <w:t>
ля, выдача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w:t>
            </w:r>
            <w:r>
              <w:br/>
            </w:r>
            <w:r>
              <w:rPr>
                <w:rFonts w:ascii="Times New Roman"/>
                <w:b w:val="false"/>
                <w:i w:val="false"/>
                <w:color w:val="000000"/>
                <w:sz w:val="20"/>
              </w:rPr>
              <w:t>
го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w:t>
            </w:r>
            <w:r>
              <w:br/>
            </w:r>
            <w:r>
              <w:rPr>
                <w:rFonts w:ascii="Times New Roman"/>
                <w:b w:val="false"/>
                <w:i w:val="false"/>
                <w:color w:val="000000"/>
                <w:sz w:val="20"/>
              </w:rPr>
              <w:t>
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документов</w:t>
            </w:r>
            <w:r>
              <w:br/>
            </w:r>
            <w:r>
              <w:rPr>
                <w:rFonts w:ascii="Times New Roman"/>
                <w:b w:val="false"/>
                <w:i w:val="false"/>
                <w:color w:val="000000"/>
                <w:sz w:val="20"/>
              </w:rPr>
              <w:t>
для</w:t>
            </w:r>
            <w:r>
              <w:br/>
            </w:r>
            <w:r>
              <w:rPr>
                <w:rFonts w:ascii="Times New Roman"/>
                <w:b w:val="false"/>
                <w:i w:val="false"/>
                <w:color w:val="000000"/>
                <w:sz w:val="20"/>
              </w:rPr>
              <w:t>
направления в специа</w:t>
            </w:r>
            <w:r>
              <w:br/>
            </w:r>
            <w:r>
              <w:rPr>
                <w:rFonts w:ascii="Times New Roman"/>
                <w:b w:val="false"/>
                <w:i w:val="false"/>
                <w:color w:val="000000"/>
                <w:sz w:val="20"/>
              </w:rPr>
              <w:t>
лизирован</w:t>
            </w:r>
            <w:r>
              <w:br/>
            </w:r>
            <w:r>
              <w:rPr>
                <w:rFonts w:ascii="Times New Roman"/>
                <w:b w:val="false"/>
                <w:i w:val="false"/>
                <w:color w:val="000000"/>
                <w:sz w:val="20"/>
              </w:rPr>
              <w:t>
ное</w:t>
            </w:r>
            <w:r>
              <w:br/>
            </w:r>
            <w:r>
              <w:rPr>
                <w:rFonts w:ascii="Times New Roman"/>
                <w:b w:val="false"/>
                <w:i w:val="false"/>
                <w:color w:val="000000"/>
                <w:sz w:val="20"/>
              </w:rPr>
              <w:t>
предприятие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Рассмот</w:t>
            </w:r>
            <w:r>
              <w:br/>
            </w:r>
            <w:r>
              <w:rPr>
                <w:rFonts w:ascii="Times New Roman"/>
                <w:b w:val="false"/>
                <w:i w:val="false"/>
                <w:color w:val="000000"/>
                <w:sz w:val="20"/>
              </w:rPr>
              <w:t>
рение на</w:t>
            </w:r>
            <w:r>
              <w:br/>
            </w:r>
            <w:r>
              <w:rPr>
                <w:rFonts w:ascii="Times New Roman"/>
                <w:b w:val="false"/>
                <w:i w:val="false"/>
                <w:color w:val="000000"/>
                <w:sz w:val="20"/>
              </w:rPr>
              <w:t>
правленного</w:t>
            </w:r>
            <w:r>
              <w:br/>
            </w:r>
            <w:r>
              <w:rPr>
                <w:rFonts w:ascii="Times New Roman"/>
                <w:b w:val="false"/>
                <w:i w:val="false"/>
                <w:color w:val="000000"/>
                <w:sz w:val="20"/>
              </w:rPr>
              <w:t>
запроса</w:t>
            </w:r>
            <w:r>
              <w:br/>
            </w:r>
            <w:r>
              <w:rPr>
                <w:rFonts w:ascii="Times New Roman"/>
                <w:b w:val="false"/>
                <w:i w:val="false"/>
                <w:color w:val="000000"/>
                <w:sz w:val="20"/>
              </w:rPr>
              <w:t>
уполномочен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направление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изготовлен</w:t>
            </w:r>
            <w:r>
              <w:br/>
            </w:r>
            <w:r>
              <w:rPr>
                <w:rFonts w:ascii="Times New Roman"/>
                <w:b w:val="false"/>
                <w:i w:val="false"/>
                <w:color w:val="000000"/>
                <w:sz w:val="20"/>
              </w:rPr>
              <w:t>
ного акта (дубликата акта)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2855"/>
        <w:gridCol w:w="2813"/>
        <w:gridCol w:w="3963"/>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 уполномоченного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 уполномоченного органа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 заявления из</w:t>
            </w:r>
            <w:r>
              <w:br/>
            </w:r>
            <w:r>
              <w:rPr>
                <w:rFonts w:ascii="Times New Roman"/>
                <w:b w:val="false"/>
                <w:i w:val="false"/>
                <w:color w:val="000000"/>
                <w:sz w:val="20"/>
              </w:rPr>
              <w:t>
Центра или от потребителя, выдача</w:t>
            </w:r>
            <w:r>
              <w:br/>
            </w:r>
            <w:r>
              <w:rPr>
                <w:rFonts w:ascii="Times New Roman"/>
                <w:b w:val="false"/>
                <w:i w:val="false"/>
                <w:color w:val="000000"/>
                <w:sz w:val="20"/>
              </w:rPr>
              <w:t>
расписки регистрация,</w:t>
            </w:r>
            <w:r>
              <w:br/>
            </w:r>
            <w:r>
              <w:rPr>
                <w:rFonts w:ascii="Times New Roman"/>
                <w:b w:val="false"/>
                <w:i w:val="false"/>
                <w:color w:val="000000"/>
                <w:sz w:val="20"/>
              </w:rPr>
              <w:t>
направление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 Подготовка</w:t>
            </w:r>
            <w:r>
              <w:br/>
            </w:r>
            <w:r>
              <w:rPr>
                <w:rFonts w:ascii="Times New Roman"/>
                <w:b w:val="false"/>
                <w:i w:val="false"/>
                <w:color w:val="000000"/>
                <w:sz w:val="20"/>
              </w:rPr>
              <w:t>
мотивированного отказа</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мотивированного отказа в Центр или выдача потребителю</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мотивированного отказа потребителю в Центре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39"/>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108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10800" cy="5461000"/>
                    </a:xfrm>
                    <a:prstGeom prst="rect">
                      <a:avLst/>
                    </a:prstGeom>
                  </pic:spPr>
                </pic:pic>
              </a:graphicData>
            </a:graphic>
          </wp:inline>
        </w:drawing>
      </w:r>
    </w:p>
    <w:bookmarkStart w:name="z98"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возмездного</w:t>
      </w:r>
      <w:r>
        <w:br/>
      </w:r>
      <w:r>
        <w:rPr>
          <w:rFonts w:ascii="Times New Roman"/>
          <w:b w:val="false"/>
          <w:i w:val="false"/>
          <w:color w:val="000000"/>
          <w:sz w:val="28"/>
        </w:rPr>
        <w:t>
(долгосрочного, краткосрочного</w:t>
      </w:r>
      <w:r>
        <w:br/>
      </w:r>
      <w:r>
        <w:rPr>
          <w:rFonts w:ascii="Times New Roman"/>
          <w:b w:val="false"/>
          <w:i w:val="false"/>
          <w:color w:val="000000"/>
          <w:sz w:val="28"/>
        </w:rPr>
        <w:t>
землепользования (аренды)»</w:t>
      </w:r>
    </w:p>
    <w:bookmarkEnd w:id="40"/>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2421"/>
        <w:gridCol w:w="940"/>
        <w:gridCol w:w="4504"/>
      </w:tblGrid>
      <w:tr>
        <w:trPr>
          <w:trHeight w:val="30" w:hRule="atLeast"/>
        </w:trPr>
        <w:tc>
          <w:tcPr>
            <w:tcW w:w="6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bookmarkStart w:name="z99"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Шал акына</w:t>
      </w:r>
      <w:r>
        <w:br/>
      </w:r>
      <w:r>
        <w:rPr>
          <w:rFonts w:ascii="Times New Roman"/>
          <w:b w:val="false"/>
          <w:i w:val="false"/>
          <w:color w:val="000000"/>
          <w:sz w:val="28"/>
        </w:rPr>
        <w:t>
от 20 августа 2012 года № 234</w:t>
      </w:r>
    </w:p>
    <w:bookmarkEnd w:id="4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 временного</w:t>
      </w:r>
      <w:r>
        <w:br/>
      </w:r>
      <w:r>
        <w:rPr>
          <w:rFonts w:ascii="Times New Roman"/>
          <w:b/>
          <w:i w:val="false"/>
          <w:color w:val="000000"/>
        </w:rPr>
        <w:t>
безвозмездного землепользования»</w:t>
      </w:r>
    </w:p>
    <w:bookmarkStart w:name="z100" w:id="42"/>
    <w:p>
      <w:pPr>
        <w:spacing w:after="0"/>
        <w:ind w:left="0"/>
        <w:jc w:val="left"/>
      </w:pPr>
      <w:r>
        <w:rPr>
          <w:rFonts w:ascii="Times New Roman"/>
          <w:b/>
          <w:i w:val="false"/>
          <w:color w:val="000000"/>
        </w:rPr>
        <w:t xml:space="preserve"> 
1. Общие положения</w:t>
      </w:r>
    </w:p>
    <w:bookmarkEnd w:id="42"/>
    <w:bookmarkStart w:name="z101" w:id="43"/>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государственным учреждением «Отдел земельных отношений района Шал акына Северо-Казахстанской области» (далее - уполномоченный орган), с участием Северо-Казахстанского дочернего государственного предприятия Государственного научно-производственного центра земельных ресурсов и землеустройства Агентства Республики Казахстан по управлению земельными ресурсами (СевКазДГП ГосНПЦзем) (далее – специализированное предприятие), которое изготавливает акт на право временного безвозмездного землепользования.</w:t>
      </w:r>
      <w:r>
        <w:br/>
      </w:r>
      <w:r>
        <w:rPr>
          <w:rFonts w:ascii="Times New Roman"/>
          <w:b w:val="false"/>
          <w:i w:val="false"/>
          <w:color w:val="000000"/>
          <w:sz w:val="28"/>
        </w:rPr>
        <w:t>
      Государственная услуга может оказываться на альтернативной основе по месту нахождения земельного участка через центры обслуживания населения (далее - Центр).</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осуществляется на основании </w:t>
      </w:r>
      <w:r>
        <w:rPr>
          <w:rFonts w:ascii="Times New Roman"/>
          <w:b w:val="false"/>
          <w:i w:val="false"/>
          <w:color w:val="000000"/>
          <w:sz w:val="28"/>
        </w:rPr>
        <w:t>статей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Земельного кодекса Республики Казахстан от 20 июня 2003 года,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утвержденного постановлением Правительства Республики Казахстан от 17 февраля 2010 года № 102,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p>
    <w:bookmarkEnd w:id="43"/>
    <w:bookmarkStart w:name="z107" w:id="44"/>
    <w:p>
      <w:pPr>
        <w:spacing w:after="0"/>
        <w:ind w:left="0"/>
        <w:jc w:val="left"/>
      </w:pPr>
      <w:r>
        <w:rPr>
          <w:rFonts w:ascii="Times New Roman"/>
          <w:b/>
          <w:i w:val="false"/>
          <w:color w:val="000000"/>
        </w:rPr>
        <w:t xml:space="preserve"> 
2. Требования к порядку оказания государственной услуги</w:t>
      </w:r>
    </w:p>
    <w:bookmarkEnd w:id="44"/>
    <w:bookmarkStart w:name="z108" w:id="45"/>
    <w:p>
      <w:pPr>
        <w:spacing w:after="0"/>
        <w:ind w:left="0"/>
        <w:jc w:val="both"/>
      </w:pPr>
      <w:r>
        <w:rPr>
          <w:rFonts w:ascii="Times New Roman"/>
          <w:b w:val="false"/>
          <w:i w:val="false"/>
          <w:color w:val="000000"/>
          <w:sz w:val="28"/>
        </w:rPr>
        <w:t>
      7. Государственная услуга оказывается:</w:t>
      </w:r>
      <w:r>
        <w:br/>
      </w:r>
      <w:r>
        <w:rPr>
          <w:rFonts w:ascii="Times New Roman"/>
          <w:b w:val="false"/>
          <w:i w:val="false"/>
          <w:color w:val="000000"/>
          <w:sz w:val="28"/>
        </w:rPr>
        <w:t>
      в здании уполномоченного органа, по адресу: Северо-Казахстанская область, район Шал акына, город Сергеевка улица Победы, 35, телефон: (8-715-34)2-02-30;</w:t>
      </w:r>
      <w:r>
        <w:br/>
      </w:r>
      <w:r>
        <w:rPr>
          <w:rFonts w:ascii="Times New Roman"/>
          <w:b w:val="false"/>
          <w:i w:val="false"/>
          <w:color w:val="000000"/>
          <w:sz w:val="28"/>
        </w:rPr>
        <w:t>
      в здании Центра по адресу: Северо-Казахстанская область, район Шал акына, город Сергеевка, улица Желтоксан, 31 телефон: 8-(715-34)2-73-80;</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w:t>
      </w:r>
      <w:r>
        <w:br/>
      </w:r>
      <w:r>
        <w:rPr>
          <w:rFonts w:ascii="Times New Roman"/>
          <w:b w:val="false"/>
          <w:i w:val="false"/>
          <w:color w:val="000000"/>
          <w:sz w:val="28"/>
        </w:rPr>
        <w:t>
</w:t>
      </w:r>
      <w:r>
        <w:rPr>
          <w:rFonts w:ascii="Times New Roman"/>
          <w:b w:val="false"/>
          <w:i w:val="false"/>
          <w:color w:val="000000"/>
          <w:sz w:val="28"/>
          <w:u w:val="single"/>
        </w:rPr>
        <w:t>      при обращении в уполномоченный орган:</w:t>
      </w:r>
      <w:r>
        <w:br/>
      </w:r>
      <w:r>
        <w:rPr>
          <w:rFonts w:ascii="Times New Roman"/>
          <w:b w:val="false"/>
          <w:i w:val="false"/>
          <w:color w:val="000000"/>
          <w:sz w:val="28"/>
        </w:rPr>
        <w:t>
      пять рабочих дней в неделю, за исключением выходных и праздничных дней, с 9-00 часов до 18-00 часов, с перерывом на обед с 13-00 до 14-00 часов. Прием документов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u w:val="single"/>
        </w:rPr>
        <w:t>      при обращении в Центр:</w:t>
      </w:r>
      <w:r>
        <w:br/>
      </w:r>
      <w:r>
        <w:rPr>
          <w:rFonts w:ascii="Times New Roman"/>
          <w:b w:val="false"/>
          <w:i w:val="false"/>
          <w:color w:val="000000"/>
          <w:sz w:val="28"/>
        </w:rPr>
        <w:t>
      шесть рабочих дней в неделю, за исключением воскресенья и праздничных дней, в соответствии с установленным графиком работы с 9.00 часов до 19.00 часов, с перерывом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о ходе оказания государственной услуги можно получить в Центре или уполномоченном органе, адреса и график работы которых указаны в </w:t>
      </w:r>
      <w:r>
        <w:rPr>
          <w:rFonts w:ascii="Times New Roman"/>
          <w:b w:val="false"/>
          <w:i w:val="false"/>
          <w:color w:val="000000"/>
          <w:sz w:val="28"/>
        </w:rPr>
        <w:t>пунктах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Полная информация о порядке оказания государственной услуги размещается на стендах в местах оказания государственной услуги и на интернет-ресурсе уполномоченного органа – gusemcom@mail.ru</w:t>
      </w:r>
      <w:r>
        <w:br/>
      </w:r>
      <w:r>
        <w:rPr>
          <w:rFonts w:ascii="Times New Roman"/>
          <w:b w:val="false"/>
          <w:i w:val="false"/>
          <w:color w:val="000000"/>
          <w:sz w:val="28"/>
        </w:rPr>
        <w:t>
</w:t>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срок оказания государственной услуги с момента сдачи потребителем необходимых документов - 6 рабочих дней, при выдаче дубликата акта на право временного безвозмездного землепользования - 4 рабочих дня;</w:t>
      </w:r>
      <w:r>
        <w:br/>
      </w:r>
      <w:r>
        <w:rPr>
          <w:rFonts w:ascii="Times New Roman"/>
          <w:b w:val="false"/>
          <w:i w:val="false"/>
          <w:color w:val="000000"/>
          <w:sz w:val="28"/>
        </w:rPr>
        <w:t>
      время ожидания в очереди при сдаче и получении документов - не более 30 минут;</w:t>
      </w:r>
      <w:r>
        <w:br/>
      </w:r>
      <w:r>
        <w:rPr>
          <w:rFonts w:ascii="Times New Roman"/>
          <w:b w:val="false"/>
          <w:i w:val="false"/>
          <w:color w:val="000000"/>
          <w:sz w:val="28"/>
        </w:rPr>
        <w:t>
      время обслуживания при сдаче и получении документов - не более 30 минут.</w:t>
      </w:r>
      <w:r>
        <w:br/>
      </w:r>
      <w:r>
        <w:rPr>
          <w:rFonts w:ascii="Times New Roman"/>
          <w:b w:val="false"/>
          <w:i w:val="false"/>
          <w:color w:val="000000"/>
          <w:sz w:val="28"/>
        </w:rPr>
        <w:t>
</w:t>
      </w:r>
      <w:r>
        <w:rPr>
          <w:rFonts w:ascii="Times New Roman"/>
          <w:b w:val="false"/>
          <w:i w:val="false"/>
          <w:color w:val="000000"/>
          <w:sz w:val="28"/>
        </w:rPr>
        <w:t>
      11. Государственная услуга предоставляется на платной основе с предоставлением в уполномоченный орган или Центр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Оплата за изготовление акта на право временного безвозмездного землепользования производится наличным или безналичным способом через банки второго уровня на расчетный счет специализированного предприятия либо в кассах здания специализированного предприятия, которыми выдается платежный документ, подтверждающий размер и дату оплаты.</w:t>
      </w:r>
      <w:r>
        <w:br/>
      </w:r>
      <w:r>
        <w:rPr>
          <w:rFonts w:ascii="Times New Roman"/>
          <w:b w:val="false"/>
          <w:i w:val="false"/>
          <w:color w:val="000000"/>
          <w:sz w:val="28"/>
        </w:rPr>
        <w:t>
</w:t>
      </w:r>
      <w:r>
        <w:rPr>
          <w:rFonts w:ascii="Times New Roman"/>
          <w:b w:val="false"/>
          <w:i w:val="false"/>
          <w:color w:val="000000"/>
          <w:sz w:val="28"/>
        </w:rPr>
        <w:t>
      12. В предоставлении государственной услуги уполномоченным органом или Центром будет отказано, в случае непредставления потребителем соответствующих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Государственная услуга будет приостановлена по следующим основаниям:</w:t>
      </w:r>
      <w:r>
        <w:br/>
      </w:r>
      <w:r>
        <w:rPr>
          <w:rFonts w:ascii="Times New Roman"/>
          <w:b w:val="false"/>
          <w:i w:val="false"/>
          <w:color w:val="000000"/>
          <w:sz w:val="28"/>
        </w:rPr>
        <w:t>
      1) наличие судебных решений по данному земельному участку либо наличие уведомления о ведущемся судебном разбирательстве;</w:t>
      </w:r>
      <w:r>
        <w:br/>
      </w:r>
      <w:r>
        <w:rPr>
          <w:rFonts w:ascii="Times New Roman"/>
          <w:b w:val="false"/>
          <w:i w:val="false"/>
          <w:color w:val="000000"/>
          <w:sz w:val="28"/>
        </w:rPr>
        <w:t>
      2) наличие акта прокурорского надзора, до устранения нарушения норм законодательства;</w:t>
      </w:r>
      <w:r>
        <w:br/>
      </w:r>
      <w:r>
        <w:rPr>
          <w:rFonts w:ascii="Times New Roman"/>
          <w:b w:val="false"/>
          <w:i w:val="false"/>
          <w:color w:val="000000"/>
          <w:sz w:val="28"/>
        </w:rPr>
        <w:t>
      3) наличие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Приостановление оформления прав на земельные участки по судебным решениям и актам прокурорского надзора считается отложенным на срок до выяснения обстоятельств, явившихся основанием для приостановления, а по причине поступления нескольких заявлений - до установления соглашения между сторонами либо до предоставления вступившего в законную силу решения суда.</w:t>
      </w:r>
      <w:r>
        <w:br/>
      </w:r>
      <w:r>
        <w:rPr>
          <w:rFonts w:ascii="Times New Roman"/>
          <w:b w:val="false"/>
          <w:i w:val="false"/>
          <w:color w:val="000000"/>
          <w:sz w:val="28"/>
        </w:rPr>
        <w:t>
      Сведения о приостановлении оформления прав на земельные участки заносятся в книгу регистрации и учета. Потребителю направляется письменное уведомление с указанием документа, на основании которого приостановлено оформление акта на право временного безвозмездного землепользования на земельный участок и сроков приостановления, с указанием последующих действий потребителя для устранения причин приостановления оформления.</w:t>
      </w:r>
      <w:r>
        <w:br/>
      </w:r>
      <w:r>
        <w:rPr>
          <w:rFonts w:ascii="Times New Roman"/>
          <w:b w:val="false"/>
          <w:i w:val="false"/>
          <w:color w:val="000000"/>
          <w:sz w:val="28"/>
        </w:rPr>
        <w:t>
</w:t>
      </w:r>
      <w:r>
        <w:rPr>
          <w:rFonts w:ascii="Times New Roman"/>
          <w:b w:val="false"/>
          <w:i w:val="false"/>
          <w:color w:val="000000"/>
          <w:sz w:val="28"/>
        </w:rPr>
        <w:t>
      13.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на право временного безвозмездного землепользования (дубликата акта) в уполномоченный орган;</w:t>
      </w:r>
      <w:r>
        <w:br/>
      </w:r>
      <w:r>
        <w:rPr>
          <w:rFonts w:ascii="Times New Roman"/>
          <w:b w:val="false"/>
          <w:i w:val="false"/>
          <w:color w:val="000000"/>
          <w:sz w:val="28"/>
        </w:rPr>
        <w:t>
      2) сотрудник уполномоченного органа проводит регистрацию заявления и выдает потребителю расписку о приеме соответствующих документов и передает заявление и необходимые документы руководству;</w:t>
      </w:r>
      <w:r>
        <w:br/>
      </w:r>
      <w:r>
        <w:rPr>
          <w:rFonts w:ascii="Times New Roman"/>
          <w:b w:val="false"/>
          <w:i w:val="false"/>
          <w:color w:val="000000"/>
          <w:sz w:val="28"/>
        </w:rPr>
        <w:t>
      3) руководство уполномоченного органа определяет ответственного сотрудника;</w:t>
      </w:r>
      <w:r>
        <w:br/>
      </w:r>
      <w:r>
        <w:rPr>
          <w:rFonts w:ascii="Times New Roman"/>
          <w:b w:val="false"/>
          <w:i w:val="false"/>
          <w:color w:val="000000"/>
          <w:sz w:val="28"/>
        </w:rPr>
        <w:t>
      4)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5)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6)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и выдает потребителю акт на право временного безвозмездного землепользования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Центр</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о выдаче акта (дубликата акта) в Центр;</w:t>
      </w:r>
      <w:r>
        <w:br/>
      </w:r>
      <w:r>
        <w:rPr>
          <w:rFonts w:ascii="Times New Roman"/>
          <w:b w:val="false"/>
          <w:i w:val="false"/>
          <w:color w:val="000000"/>
          <w:sz w:val="28"/>
        </w:rPr>
        <w:t>
      2) инспектор Центра проводит регистрацию заявления, выдает потребителю расписку о приеме соответствующих документов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сотрудник уполномоченного органа проводит регистрацию заявления и передает необходимые документы руководству;</w:t>
      </w:r>
      <w:r>
        <w:br/>
      </w:r>
      <w:r>
        <w:rPr>
          <w:rFonts w:ascii="Times New Roman"/>
          <w:b w:val="false"/>
          <w:i w:val="false"/>
          <w:color w:val="000000"/>
          <w:sz w:val="28"/>
        </w:rPr>
        <w:t>
      5) руководство уполномоченного органа определяет ответственного сотрудника;</w:t>
      </w:r>
      <w:r>
        <w:br/>
      </w:r>
      <w:r>
        <w:rPr>
          <w:rFonts w:ascii="Times New Roman"/>
          <w:b w:val="false"/>
          <w:i w:val="false"/>
          <w:color w:val="000000"/>
          <w:sz w:val="28"/>
        </w:rPr>
        <w:t>
      6) ответственный сотрудник уполномоченного органа направляет сопроводительным письмом все необходимые документы потребителя в специализированное предприятие для оформления акта на право временного безвозмездного землепользования (дубликата акта), либо готовит для подписания руководству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7) специализированное предприятие рассматривает запрос уполномоченного органа об изготовлении акта (дубликата акта), изготавливает акт (дубликат акта), направляет акт (дубликат акта) в уполномоченный орган;</w:t>
      </w:r>
      <w:r>
        <w:br/>
      </w:r>
      <w:r>
        <w:rPr>
          <w:rFonts w:ascii="Times New Roman"/>
          <w:b w:val="false"/>
          <w:i w:val="false"/>
          <w:color w:val="000000"/>
          <w:sz w:val="28"/>
        </w:rPr>
        <w:t>
      8) ответственный сотрудник уполномоченного органа направляет руководству акт на право временного безвозмездного землепользования (дубликат акта) для подписания, заверяет гербовой печатью, направляет акт (дубликат акта) инспектору накопительного отдела Центра;</w:t>
      </w:r>
      <w:r>
        <w:br/>
      </w:r>
      <w:r>
        <w:rPr>
          <w:rFonts w:ascii="Times New Roman"/>
          <w:b w:val="false"/>
          <w:i w:val="false"/>
          <w:color w:val="000000"/>
          <w:sz w:val="28"/>
        </w:rPr>
        <w:t>
      9) инспектор накопительного отдела Центра передает документы инспектору Центра;</w:t>
      </w:r>
      <w:r>
        <w:br/>
      </w:r>
      <w:r>
        <w:rPr>
          <w:rFonts w:ascii="Times New Roman"/>
          <w:b w:val="false"/>
          <w:i w:val="false"/>
          <w:color w:val="000000"/>
          <w:sz w:val="28"/>
        </w:rPr>
        <w:t>
      10) инспектор Центра выдает потребителю акт (дубликат акта) либо мотивированный отказ, либо письменное уведомление о приостановлении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14. Минимальное количество лиц, осуществляющих прием документов для оказания государственной услуги в Центре и уполномоченном органе составляет один сотрудник.</w:t>
      </w:r>
    </w:p>
    <w:bookmarkEnd w:id="45"/>
    <w:bookmarkStart w:name="z116" w:id="46"/>
    <w:p>
      <w:pPr>
        <w:spacing w:after="0"/>
        <w:ind w:left="0"/>
        <w:jc w:val="left"/>
      </w:pPr>
      <w:r>
        <w:rPr>
          <w:rFonts w:ascii="Times New Roman"/>
          <w:b/>
          <w:i w:val="false"/>
          <w:color w:val="000000"/>
        </w:rPr>
        <w:t xml:space="preserve"> 
3. Описание порядка действий (взаимодействия)</w:t>
      </w:r>
      <w:r>
        <w:br/>
      </w:r>
      <w:r>
        <w:rPr>
          <w:rFonts w:ascii="Times New Roman"/>
          <w:b/>
          <w:i w:val="false"/>
          <w:color w:val="000000"/>
        </w:rPr>
        <w:t>
в процессе оказания государственной услуги</w:t>
      </w:r>
    </w:p>
    <w:bookmarkEnd w:id="46"/>
    <w:bookmarkStart w:name="z117" w:id="47"/>
    <w:p>
      <w:pPr>
        <w:spacing w:after="0"/>
        <w:ind w:left="0"/>
        <w:jc w:val="both"/>
      </w:pPr>
      <w:r>
        <w:rPr>
          <w:rFonts w:ascii="Times New Roman"/>
          <w:b w:val="false"/>
          <w:i w:val="false"/>
          <w:color w:val="000000"/>
          <w:sz w:val="28"/>
        </w:rPr>
        <w:t>
      15. Прием документов в уполномоченном органе осуществляется через ответственного сотрудника уполномоченного органа.</w:t>
      </w:r>
      <w:r>
        <w:br/>
      </w:r>
      <w:r>
        <w:rPr>
          <w:rFonts w:ascii="Times New Roman"/>
          <w:b w:val="false"/>
          <w:i w:val="false"/>
          <w:color w:val="000000"/>
          <w:sz w:val="28"/>
        </w:rPr>
        <w:t>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который принимает документы.</w:t>
      </w:r>
      <w:r>
        <w:br/>
      </w:r>
      <w:r>
        <w:rPr>
          <w:rFonts w:ascii="Times New Roman"/>
          <w:b w:val="false"/>
          <w:i w:val="false"/>
          <w:color w:val="000000"/>
          <w:sz w:val="28"/>
        </w:rPr>
        <w:t>
      После сдачи документов в Центр или уполномоченный орган, потребителю выдается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наименований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должности инспектора Центра, либо сотрудника уполномоченного органа, принявшего заявление на оказание государственной услуги.</w:t>
      </w:r>
      <w:r>
        <w:br/>
      </w:r>
      <w:r>
        <w:rPr>
          <w:rFonts w:ascii="Times New Roman"/>
          <w:b w:val="false"/>
          <w:i w:val="false"/>
          <w:color w:val="000000"/>
          <w:sz w:val="28"/>
        </w:rPr>
        <w:t>
</w:t>
      </w:r>
      <w:r>
        <w:rPr>
          <w:rFonts w:ascii="Times New Roman"/>
          <w:b w:val="false"/>
          <w:i w:val="false"/>
          <w:color w:val="000000"/>
          <w:sz w:val="28"/>
        </w:rPr>
        <w:t>
      16. Для выдачи акта на право временного безвозмездного землепользования или дубликата акта на право временного безвозмездного землепользования необходимо предоставление в уполномоченный орган или в Центр следующих документов:</w:t>
      </w:r>
      <w:r>
        <w:br/>
      </w:r>
      <w:r>
        <w:rPr>
          <w:rFonts w:ascii="Times New Roman"/>
          <w:b w:val="false"/>
          <w:i w:val="false"/>
          <w:color w:val="000000"/>
          <w:sz w:val="28"/>
        </w:rPr>
        <w:t>
      1) при предоставлении государством права временного безвозмездного землепользования на земельный участок:</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 предоставлении права временного безвозмездного землепользования;</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доверенности или документа, удостоверяющего полномочия представителя предъявляются их оригиналы, которые после проверки возвращаются потребителю;</w:t>
      </w:r>
      <w:r>
        <w:br/>
      </w:r>
      <w:r>
        <w:rPr>
          <w:rFonts w:ascii="Times New Roman"/>
          <w:b w:val="false"/>
          <w:i w:val="false"/>
          <w:color w:val="000000"/>
          <w:sz w:val="28"/>
        </w:rPr>
        <w:t>
      2) в случае изменений идентификационных характеристик земельного участка:</w:t>
      </w:r>
      <w:r>
        <w:br/>
      </w:r>
      <w:r>
        <w:rPr>
          <w:rFonts w:ascii="Times New Roman"/>
          <w:b w:val="false"/>
          <w:i w:val="false"/>
          <w:color w:val="000000"/>
          <w:sz w:val="28"/>
        </w:rPr>
        <w:t>
      заявление в уполномоченный орган на выдачу акта на право временного безвозмездного землепользования,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копия выписки из решения местного исполнительного органа об изменении идентификационных характеристик на ранее предоставленный земельный участок на праве временного безвозмездного землепользования и/или иного документа, подтверждающего изменение идентификационных характеристик земельного участка;</w:t>
      </w:r>
      <w:r>
        <w:br/>
      </w:r>
      <w:r>
        <w:rPr>
          <w:rFonts w:ascii="Times New Roman"/>
          <w:b w:val="false"/>
          <w:i w:val="false"/>
          <w:color w:val="000000"/>
          <w:sz w:val="28"/>
        </w:rPr>
        <w:t>
      копия землеустроительного проекта, утвержденного уполномоченным органом, и материалов по установлению границ земельного участка на местности;</w:t>
      </w:r>
      <w:r>
        <w:br/>
      </w:r>
      <w:r>
        <w:rPr>
          <w:rFonts w:ascii="Times New Roman"/>
          <w:b w:val="false"/>
          <w:i w:val="false"/>
          <w:color w:val="000000"/>
          <w:sz w:val="28"/>
        </w:rPr>
        <w:t>
      копия свидетельства налогоплательщика (РНН);</w:t>
      </w:r>
      <w:r>
        <w:br/>
      </w:r>
      <w:r>
        <w:rPr>
          <w:rFonts w:ascii="Times New Roman"/>
          <w:b w:val="false"/>
          <w:i w:val="false"/>
          <w:color w:val="000000"/>
          <w:sz w:val="28"/>
        </w:rPr>
        <w:t>
      копия свидетельства о государственной регистрации юридического лица;</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3) при выдаче дубликата акта на право временного безвозмездного землепользования на земельный участок:</w:t>
      </w:r>
      <w:r>
        <w:br/>
      </w:r>
      <w:r>
        <w:rPr>
          <w:rFonts w:ascii="Times New Roman"/>
          <w:b w:val="false"/>
          <w:i w:val="false"/>
          <w:color w:val="000000"/>
          <w:sz w:val="28"/>
        </w:rPr>
        <w:t>
      заявление в уполномоченный орган на выдачу дубликата акта на право временного безвозмездного землепользования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документ (квитанция) об уплате услуг за изготовление акта на право временного безвозмездного землепользования на земельный участок;</w:t>
      </w:r>
      <w:r>
        <w:br/>
      </w:r>
      <w:r>
        <w:rPr>
          <w:rFonts w:ascii="Times New Roman"/>
          <w:b w:val="false"/>
          <w:i w:val="false"/>
          <w:color w:val="000000"/>
          <w:sz w:val="28"/>
        </w:rPr>
        <w:t>
      копия документа, удостоверяющего полномочия представителя;</w:t>
      </w:r>
      <w:r>
        <w:br/>
      </w:r>
      <w:r>
        <w:rPr>
          <w:rFonts w:ascii="Times New Roman"/>
          <w:b w:val="false"/>
          <w:i w:val="false"/>
          <w:color w:val="000000"/>
          <w:sz w:val="28"/>
        </w:rPr>
        <w:t>
      копия документа, удостоверяющего личность потребителя, либо копия доверенности от потребителя, и документа, удостоверяющего личность доверенного лица;</w:t>
      </w:r>
      <w:r>
        <w:br/>
      </w:r>
      <w:r>
        <w:rPr>
          <w:rFonts w:ascii="Times New Roman"/>
          <w:b w:val="false"/>
          <w:i w:val="false"/>
          <w:color w:val="000000"/>
          <w:sz w:val="28"/>
        </w:rPr>
        <w:t>
      экземпляр местной районной газеты по месту нахождения земельного участка с опубликованным объявлением о признании подлинника акта на право временного безвозмездного землепользования на земельный участок недействительным.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17. Бланки заявлений находятся в уполномоченном органе.</w:t>
      </w:r>
      <w:r>
        <w:br/>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18.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инспектор Центра;</w:t>
      </w:r>
      <w:r>
        <w:br/>
      </w:r>
      <w:r>
        <w:rPr>
          <w:rFonts w:ascii="Times New Roman"/>
          <w:b w:val="false"/>
          <w:i w:val="false"/>
          <w:color w:val="000000"/>
          <w:sz w:val="28"/>
        </w:rPr>
        <w:t>
      2) инспектор накопительного отдела Центра;</w:t>
      </w:r>
      <w:r>
        <w:br/>
      </w:r>
      <w:r>
        <w:rPr>
          <w:rFonts w:ascii="Times New Roman"/>
          <w:b w:val="false"/>
          <w:i w:val="false"/>
          <w:color w:val="000000"/>
          <w:sz w:val="28"/>
        </w:rPr>
        <w:t>
      3) ответственный сотрудник уполномоченного органа;</w:t>
      </w:r>
      <w:r>
        <w:br/>
      </w:r>
      <w:r>
        <w:rPr>
          <w:rFonts w:ascii="Times New Roman"/>
          <w:b w:val="false"/>
          <w:i w:val="false"/>
          <w:color w:val="000000"/>
          <w:sz w:val="28"/>
        </w:rPr>
        <w:t>
      4) руководство уполномоченного органа;</w:t>
      </w:r>
      <w:r>
        <w:br/>
      </w:r>
      <w:r>
        <w:rPr>
          <w:rFonts w:ascii="Times New Roman"/>
          <w:b w:val="false"/>
          <w:i w:val="false"/>
          <w:color w:val="000000"/>
          <w:sz w:val="28"/>
        </w:rPr>
        <w:t>
      5) канцелярия специализированного предприятия;</w:t>
      </w:r>
      <w:r>
        <w:br/>
      </w:r>
      <w:r>
        <w:rPr>
          <w:rFonts w:ascii="Times New Roman"/>
          <w:b w:val="false"/>
          <w:i w:val="false"/>
          <w:color w:val="000000"/>
          <w:sz w:val="28"/>
        </w:rPr>
        <w:t>
      6) руководство специализированного предприятия;</w:t>
      </w:r>
      <w:r>
        <w:br/>
      </w:r>
      <w:r>
        <w:rPr>
          <w:rFonts w:ascii="Times New Roman"/>
          <w:b w:val="false"/>
          <w:i w:val="false"/>
          <w:color w:val="000000"/>
          <w:sz w:val="28"/>
        </w:rPr>
        <w:t>
      7) группа приема и выдачи специализированного предприятия;</w:t>
      </w:r>
      <w:r>
        <w:br/>
      </w:r>
      <w:r>
        <w:rPr>
          <w:rFonts w:ascii="Times New Roman"/>
          <w:b w:val="false"/>
          <w:i w:val="false"/>
          <w:color w:val="000000"/>
          <w:sz w:val="28"/>
        </w:rPr>
        <w:t>
      8) производственное подразделение специализированного предприятия.</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7"/>
    <w:bookmarkStart w:name="z123" w:id="48"/>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8"/>
    <w:bookmarkStart w:name="z124" w:id="49"/>
    <w:p>
      <w:pPr>
        <w:spacing w:after="0"/>
        <w:ind w:left="0"/>
        <w:jc w:val="both"/>
      </w:pPr>
      <w:r>
        <w:rPr>
          <w:rFonts w:ascii="Times New Roman"/>
          <w:b w:val="false"/>
          <w:i w:val="false"/>
          <w:color w:val="000000"/>
          <w:sz w:val="28"/>
        </w:rPr>
        <w:t>
      21. Ответственными лицами за оказание государственной услуги являются руководители и должностные лица уполномоченного органа, Центра, специализированного предприятия и его производственного подразделения, участвующие в процессе оказания государственной услуги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p>
    <w:bookmarkEnd w:id="49"/>
    <w:bookmarkStart w:name="z125"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"Оформление и выдача актов на</w:t>
      </w:r>
      <w:r>
        <w:br/>
      </w:r>
      <w:r>
        <w:rPr>
          <w:rFonts w:ascii="Times New Roman"/>
          <w:b w:val="false"/>
          <w:i w:val="false"/>
          <w:color w:val="000000"/>
          <w:sz w:val="28"/>
        </w:rPr>
        <w:t>
право временного безвозмездного</w:t>
      </w:r>
      <w:r>
        <w:br/>
      </w:r>
      <w:r>
        <w:rPr>
          <w:rFonts w:ascii="Times New Roman"/>
          <w:b w:val="false"/>
          <w:i w:val="false"/>
          <w:color w:val="000000"/>
          <w:sz w:val="28"/>
        </w:rPr>
        <w:t>
землепользования"</w:t>
      </w:r>
    </w:p>
    <w:bookmarkEnd w:id="50"/>
    <w:p>
      <w:pPr>
        <w:spacing w:after="0"/>
        <w:ind w:left="0"/>
        <w:jc w:val="both"/>
      </w:pPr>
      <w:r>
        <w:rPr>
          <w:rFonts w:ascii="Times New Roman"/>
          <w:b w:val="false"/>
          <w:i w:val="false"/>
          <w:color w:val="000000"/>
          <w:sz w:val="28"/>
        </w:rPr>
        <w:t>Начальнику уполномоченного органа</w:t>
      </w:r>
      <w:r>
        <w:br/>
      </w:r>
      <w:r>
        <w:rPr>
          <w:rFonts w:ascii="Times New Roman"/>
          <w:b w:val="false"/>
          <w:i w:val="false"/>
          <w:color w:val="000000"/>
          <w:sz w:val="28"/>
        </w:rPr>
        <w:t>
по земельным отношениям</w:t>
      </w:r>
      <w:r>
        <w:br/>
      </w: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(фамилия, имя, отчество физического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либо полное наименование</w:t>
      </w:r>
      <w:r>
        <w:br/>
      </w:r>
      <w:r>
        <w:rPr>
          <w:rFonts w:ascii="Times New Roman"/>
          <w:b w:val="false"/>
          <w:i w:val="false"/>
          <w:color w:val="000000"/>
          <w:sz w:val="28"/>
        </w:rPr>
        <w:t>
____________________________________</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w:t>
      </w:r>
      <w:r>
        <w:br/>
      </w:r>
      <w:r>
        <w:rPr>
          <w:rFonts w:ascii="Times New Roman"/>
          <w:b w:val="false"/>
          <w:i w:val="false"/>
          <w:color w:val="000000"/>
          <w:sz w:val="28"/>
        </w:rPr>
        <w:t>
(реквизиты документа, удостоверяющего</w:t>
      </w:r>
      <w:r>
        <w:br/>
      </w:r>
      <w:r>
        <w:rPr>
          <w:rFonts w:ascii="Times New Roman"/>
          <w:b w:val="false"/>
          <w:i w:val="false"/>
          <w:color w:val="000000"/>
          <w:sz w:val="28"/>
        </w:rPr>
        <w:t>
____________________________________</w:t>
      </w:r>
      <w:r>
        <w:br/>
      </w:r>
      <w:r>
        <w:rPr>
          <w:rFonts w:ascii="Times New Roman"/>
          <w:b w:val="false"/>
          <w:i w:val="false"/>
          <w:color w:val="000000"/>
          <w:sz w:val="28"/>
        </w:rPr>
        <w:t>
личность физического или юридического лица,</w:t>
      </w:r>
      <w:r>
        <w:br/>
      </w:r>
      <w:r>
        <w:rPr>
          <w:rFonts w:ascii="Times New Roman"/>
          <w:b w:val="false"/>
          <w:i w:val="false"/>
          <w:color w:val="000000"/>
          <w:sz w:val="28"/>
        </w:rPr>
        <w:t>
_______________________________________</w:t>
      </w:r>
      <w:r>
        <w:br/>
      </w:r>
      <w:r>
        <w:rPr>
          <w:rFonts w:ascii="Times New Roman"/>
          <w:b w:val="false"/>
          <w:i w:val="false"/>
          <w:color w:val="000000"/>
          <w:sz w:val="28"/>
        </w:rPr>
        <w:t>
контактный телефон, адрес)</w:t>
      </w:r>
    </w:p>
    <w:p>
      <w:pPr>
        <w:spacing w:after="0"/>
        <w:ind w:left="0"/>
        <w:jc w:val="both"/>
      </w:pPr>
      <w:r>
        <w:rPr>
          <w:rFonts w:ascii="Times New Roman"/>
          <w:b w:val="false"/>
          <w:i w:val="false"/>
          <w:color w:val="000000"/>
          <w:sz w:val="28"/>
        </w:rPr>
        <w:t>Заявление</w:t>
      </w:r>
      <w:r>
        <w:br/>
      </w:r>
      <w:r>
        <w:rPr>
          <w:rFonts w:ascii="Times New Roman"/>
          <w:b w:val="false"/>
          <w:i w:val="false"/>
          <w:color w:val="000000"/>
          <w:sz w:val="28"/>
        </w:rPr>
        <w:t>
о выдаче акта на право временного</w:t>
      </w:r>
      <w:r>
        <w:br/>
      </w:r>
      <w:r>
        <w:rPr>
          <w:rFonts w:ascii="Times New Roman"/>
          <w:b w:val="false"/>
          <w:i w:val="false"/>
          <w:color w:val="000000"/>
          <w:sz w:val="28"/>
        </w:rPr>
        <w:t>
безвозмездного землепользования</w:t>
      </w:r>
    </w:p>
    <w:p>
      <w:pPr>
        <w:spacing w:after="0"/>
        <w:ind w:left="0"/>
        <w:jc w:val="both"/>
      </w:pPr>
      <w:r>
        <w:rPr>
          <w:rFonts w:ascii="Times New Roman"/>
          <w:b w:val="false"/>
          <w:i w:val="false"/>
          <w:color w:val="000000"/>
          <w:sz w:val="28"/>
        </w:rPr>
        <w:t>      Прошу выдать акт (дубликат акта) на право временного безвозмездного землепользования на земельный участок, расположенного по ___________________________</w:t>
      </w:r>
    </w:p>
    <w:p>
      <w:pPr>
        <w:spacing w:after="0"/>
        <w:ind w:left="0"/>
        <w:jc w:val="both"/>
      </w:pPr>
      <w:r>
        <w:rPr>
          <w:rFonts w:ascii="Times New Roman"/>
          <w:b w:val="false"/>
          <w:i w:val="false"/>
          <w:color w:val="000000"/>
          <w:sz w:val="28"/>
        </w:rPr>
        <w:t>_____________________________________________________________________(адрес (место нахождения) земельного участка)</w:t>
      </w:r>
    </w:p>
    <w:p>
      <w:pPr>
        <w:spacing w:after="0"/>
        <w:ind w:left="0"/>
        <w:jc w:val="both"/>
      </w:pPr>
      <w:r>
        <w:rPr>
          <w:rFonts w:ascii="Times New Roman"/>
          <w:b w:val="false"/>
          <w:i w:val="false"/>
          <w:color w:val="000000"/>
          <w:sz w:val="28"/>
        </w:rPr>
        <w:t>предоставленный _____________________________________________________________________  (целевое назначение земельного участка)</w:t>
      </w:r>
    </w:p>
    <w:p>
      <w:pPr>
        <w:spacing w:after="0"/>
        <w:ind w:left="0"/>
        <w:jc w:val="both"/>
      </w:pPr>
      <w:r>
        <w:rPr>
          <w:rFonts w:ascii="Times New Roman"/>
          <w:b w:val="false"/>
          <w:i w:val="false"/>
          <w:color w:val="000000"/>
          <w:sz w:val="28"/>
        </w:rPr>
        <w:t>Дата __________ Заявитель __________________________________________________</w:t>
      </w:r>
      <w:r>
        <w:br/>
      </w:r>
      <w:r>
        <w:rPr>
          <w:rFonts w:ascii="Times New Roman"/>
          <w:b w:val="false"/>
          <w:i w:val="false"/>
          <w:color w:val="000000"/>
          <w:sz w:val="28"/>
        </w:rPr>
        <w:t>
(фамилия, имя, отчество физического</w:t>
      </w:r>
    </w:p>
    <w:p>
      <w:pPr>
        <w:spacing w:after="0"/>
        <w:ind w:left="0"/>
        <w:jc w:val="both"/>
      </w:pPr>
      <w:r>
        <w:rPr>
          <w:rFonts w:ascii="Times New Roman"/>
          <w:b w:val="false"/>
          <w:i w:val="false"/>
          <w:color w:val="000000"/>
          <w:sz w:val="28"/>
        </w:rPr>
        <w:t>_____________________________________________________________________  или юридического лица либо</w:t>
      </w:r>
    </w:p>
    <w:p>
      <w:pPr>
        <w:spacing w:after="0"/>
        <w:ind w:left="0"/>
        <w:jc w:val="both"/>
      </w:pPr>
      <w:r>
        <w:rPr>
          <w:rFonts w:ascii="Times New Roman"/>
          <w:b w:val="false"/>
          <w:i w:val="false"/>
          <w:color w:val="000000"/>
          <w:sz w:val="28"/>
        </w:rPr>
        <w:t>_____________________________________________________________________  уполномоченного лица, подпись)</w:t>
      </w:r>
    </w:p>
    <w:bookmarkStart w:name="z126"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w:t>
      </w:r>
      <w:r>
        <w:br/>
      </w:r>
      <w:r>
        <w:rPr>
          <w:rFonts w:ascii="Times New Roman"/>
          <w:b w:val="false"/>
          <w:i w:val="false"/>
          <w:color w:val="000000"/>
          <w:sz w:val="28"/>
        </w:rPr>
        <w:t>
безвозмездного землепользования»</w:t>
      </w:r>
    </w:p>
    <w:bookmarkEnd w:id="5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828"/>
        <w:gridCol w:w="1871"/>
        <w:gridCol w:w="1763"/>
        <w:gridCol w:w="1720"/>
        <w:gridCol w:w="1958"/>
        <w:gridCol w:w="21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Центра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w:t>
            </w:r>
            <w:r>
              <w:br/>
            </w:r>
            <w:r>
              <w:rPr>
                <w:rFonts w:ascii="Times New Roman"/>
                <w:b w:val="false"/>
                <w:i w:val="false"/>
                <w:color w:val="000000"/>
                <w:sz w:val="20"/>
              </w:rPr>
              <w:t>
тельно-</w:t>
            </w:r>
            <w:r>
              <w:br/>
            </w:r>
            <w:r>
              <w:rPr>
                <w:rFonts w:ascii="Times New Roman"/>
                <w:b w:val="false"/>
                <w:i w:val="false"/>
                <w:color w:val="000000"/>
                <w:sz w:val="20"/>
              </w:rPr>
              <w:t>
го</w:t>
            </w:r>
            <w:r>
              <w:br/>
            </w:r>
            <w:r>
              <w:rPr>
                <w:rFonts w:ascii="Times New Roman"/>
                <w:b w:val="false"/>
                <w:i w:val="false"/>
                <w:color w:val="000000"/>
                <w:sz w:val="20"/>
              </w:rPr>
              <w:t>
отдела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w:t>
            </w:r>
            <w:r>
              <w:br/>
            </w:r>
            <w:r>
              <w:rPr>
                <w:rFonts w:ascii="Times New Roman"/>
                <w:b w:val="false"/>
                <w:i w:val="false"/>
                <w:color w:val="000000"/>
                <w:sz w:val="20"/>
              </w:rPr>
              <w:t>
ство</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w:t>
            </w:r>
            <w:r>
              <w:br/>
            </w:r>
            <w:r>
              <w:rPr>
                <w:rFonts w:ascii="Times New Roman"/>
                <w:b w:val="false"/>
                <w:i w:val="false"/>
                <w:color w:val="000000"/>
                <w:sz w:val="20"/>
              </w:rPr>
              <w:t>
органа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 в</w:t>
            </w:r>
            <w:r>
              <w:br/>
            </w:r>
            <w:r>
              <w:rPr>
                <w:rFonts w:ascii="Times New Roman"/>
                <w:b w:val="false"/>
                <w:i w:val="false"/>
                <w:color w:val="000000"/>
                <w:sz w:val="20"/>
              </w:rPr>
              <w:t>
журнале</w:t>
            </w:r>
            <w:r>
              <w:br/>
            </w:r>
            <w:r>
              <w:rPr>
                <w:rFonts w:ascii="Times New Roman"/>
                <w:b w:val="false"/>
                <w:i w:val="false"/>
                <w:color w:val="000000"/>
                <w:sz w:val="20"/>
              </w:rPr>
              <w:t>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 до-</w:t>
            </w:r>
            <w:r>
              <w:br/>
            </w:r>
            <w:r>
              <w:rPr>
                <w:rFonts w:ascii="Times New Roman"/>
                <w:b w:val="false"/>
                <w:i w:val="false"/>
                <w:color w:val="000000"/>
                <w:sz w:val="20"/>
              </w:rPr>
              <w:t>
кументы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регист-</w:t>
            </w:r>
            <w:r>
              <w:br/>
            </w:r>
            <w:r>
              <w:rPr>
                <w:rFonts w:ascii="Times New Roman"/>
                <w:b w:val="false"/>
                <w:i w:val="false"/>
                <w:color w:val="000000"/>
                <w:sz w:val="20"/>
              </w:rPr>
              <w:t>
рация в</w:t>
            </w:r>
            <w:r>
              <w:br/>
            </w:r>
            <w:r>
              <w:rPr>
                <w:rFonts w:ascii="Times New Roman"/>
                <w:b w:val="false"/>
                <w:i w:val="false"/>
                <w:color w:val="000000"/>
                <w:sz w:val="20"/>
              </w:rPr>
              <w:t>
журнале</w:t>
            </w:r>
            <w:r>
              <w:br/>
            </w:r>
            <w:r>
              <w:rPr>
                <w:rFonts w:ascii="Times New Roman"/>
                <w:b w:val="false"/>
                <w:i w:val="false"/>
                <w:color w:val="000000"/>
                <w:sz w:val="20"/>
              </w:rPr>
              <w:t>
входя-</w:t>
            </w:r>
            <w:r>
              <w:br/>
            </w:r>
            <w:r>
              <w:rPr>
                <w:rFonts w:ascii="Times New Roman"/>
                <w:b w:val="false"/>
                <w:i w:val="false"/>
                <w:color w:val="000000"/>
                <w:sz w:val="20"/>
              </w:rPr>
              <w:t>
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цией,</w:t>
            </w:r>
            <w:r>
              <w:br/>
            </w:r>
            <w:r>
              <w:rPr>
                <w:rFonts w:ascii="Times New Roman"/>
                <w:b w:val="false"/>
                <w:i w:val="false"/>
                <w:color w:val="000000"/>
                <w:sz w:val="20"/>
              </w:rPr>
              <w:t>
опреде-</w:t>
            </w:r>
            <w:r>
              <w:br/>
            </w:r>
            <w:r>
              <w:rPr>
                <w:rFonts w:ascii="Times New Roman"/>
                <w:b w:val="false"/>
                <w:i w:val="false"/>
                <w:color w:val="000000"/>
                <w:sz w:val="20"/>
              </w:rPr>
              <w:t>
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сотруд-</w:t>
            </w:r>
            <w:r>
              <w:br/>
            </w:r>
            <w:r>
              <w:rPr>
                <w:rFonts w:ascii="Times New Roman"/>
                <w:b w:val="false"/>
                <w:i w:val="false"/>
                <w:color w:val="000000"/>
                <w:sz w:val="20"/>
              </w:rPr>
              <w:t>
ника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w:t>
            </w:r>
            <w:r>
              <w:br/>
            </w:r>
            <w:r>
              <w:rPr>
                <w:rFonts w:ascii="Times New Roman"/>
                <w:b w:val="false"/>
                <w:i w:val="false"/>
                <w:color w:val="000000"/>
                <w:sz w:val="20"/>
              </w:rPr>
              <w:t>
ление</w:t>
            </w:r>
            <w:r>
              <w:br/>
            </w:r>
            <w:r>
              <w:rPr>
                <w:rFonts w:ascii="Times New Roman"/>
                <w:b w:val="false"/>
                <w:i w:val="false"/>
                <w:color w:val="000000"/>
                <w:sz w:val="20"/>
              </w:rPr>
              <w:t>
проверки</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правление</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орган,</w:t>
            </w:r>
            <w:r>
              <w:br/>
            </w:r>
            <w:r>
              <w:rPr>
                <w:rFonts w:ascii="Times New Roman"/>
                <w:b w:val="false"/>
                <w:i w:val="false"/>
                <w:color w:val="000000"/>
                <w:sz w:val="20"/>
              </w:rPr>
              <w:t>
подготов-</w:t>
            </w:r>
            <w:r>
              <w:br/>
            </w:r>
            <w:r>
              <w:rPr>
                <w:rFonts w:ascii="Times New Roman"/>
                <w:b w:val="false"/>
                <w:i w:val="false"/>
                <w:color w:val="000000"/>
                <w:sz w:val="20"/>
              </w:rPr>
              <w:t>
ка моти-</w:t>
            </w:r>
            <w:r>
              <w:br/>
            </w:r>
            <w:r>
              <w:rPr>
                <w:rFonts w:ascii="Times New Roman"/>
                <w:b w:val="false"/>
                <w:i w:val="false"/>
                <w:color w:val="000000"/>
                <w:sz w:val="20"/>
              </w:rPr>
              <w:t>
вирован-</w:t>
            </w:r>
            <w:r>
              <w:br/>
            </w:r>
            <w:r>
              <w:rPr>
                <w:rFonts w:ascii="Times New Roman"/>
                <w:b w:val="false"/>
                <w:i w:val="false"/>
                <w:color w:val="000000"/>
                <w:sz w:val="20"/>
              </w:rPr>
              <w:t>
ного</w:t>
            </w:r>
            <w:r>
              <w:br/>
            </w:r>
            <w:r>
              <w:rPr>
                <w:rFonts w:ascii="Times New Roman"/>
                <w:b w:val="false"/>
                <w:i w:val="false"/>
                <w:color w:val="000000"/>
                <w:sz w:val="20"/>
              </w:rPr>
              <w:t>
отказа</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ного уве-</w:t>
            </w:r>
            <w:r>
              <w:br/>
            </w:r>
            <w:r>
              <w:rPr>
                <w:rFonts w:ascii="Times New Roman"/>
                <w:b w:val="false"/>
                <w:i w:val="false"/>
                <w:color w:val="000000"/>
                <w:sz w:val="20"/>
              </w:rPr>
              <w:t>
домления</w:t>
            </w:r>
            <w:r>
              <w:br/>
            </w:r>
            <w:r>
              <w:rPr>
                <w:rFonts w:ascii="Times New Roman"/>
                <w:b w:val="false"/>
                <w:i w:val="false"/>
                <w:color w:val="000000"/>
                <w:sz w:val="20"/>
              </w:rPr>
              <w:t>
о при-</w:t>
            </w:r>
            <w:r>
              <w:br/>
            </w:r>
            <w:r>
              <w:rPr>
                <w:rFonts w:ascii="Times New Roman"/>
                <w:b w:val="false"/>
                <w:i w:val="false"/>
                <w:color w:val="000000"/>
                <w:sz w:val="20"/>
              </w:rPr>
              <w:t>
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w:t>
            </w:r>
            <w:r>
              <w:br/>
            </w:r>
            <w:r>
              <w:rPr>
                <w:rFonts w:ascii="Times New Roman"/>
                <w:b w:val="false"/>
                <w:i w:val="false"/>
                <w:color w:val="000000"/>
                <w:sz w:val="20"/>
              </w:rPr>
              <w:t>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w:t>
            </w:r>
            <w:r>
              <w:br/>
            </w:r>
            <w:r>
              <w:rPr>
                <w:rFonts w:ascii="Times New Roman"/>
                <w:b w:val="false"/>
                <w:i w:val="false"/>
                <w:color w:val="000000"/>
                <w:sz w:val="20"/>
              </w:rPr>
              <w:t>
кумен-</w:t>
            </w:r>
            <w:r>
              <w:br/>
            </w:r>
            <w:r>
              <w:rPr>
                <w:rFonts w:ascii="Times New Roman"/>
                <w:b w:val="false"/>
                <w:i w:val="false"/>
                <w:color w:val="000000"/>
                <w:sz w:val="20"/>
              </w:rPr>
              <w:t>
тов в</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ный</w:t>
            </w:r>
            <w:r>
              <w:br/>
            </w:r>
            <w:r>
              <w:rPr>
                <w:rFonts w:ascii="Times New Roman"/>
                <w:b w:val="false"/>
                <w:i w:val="false"/>
                <w:color w:val="000000"/>
                <w:sz w:val="20"/>
              </w:rPr>
              <w:t>
орган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w:t>
            </w:r>
            <w:r>
              <w:br/>
            </w:r>
            <w:r>
              <w:rPr>
                <w:rFonts w:ascii="Times New Roman"/>
                <w:b w:val="false"/>
                <w:i w:val="false"/>
                <w:color w:val="000000"/>
                <w:sz w:val="20"/>
              </w:rPr>
              <w:t>
ментов</w:t>
            </w:r>
            <w:r>
              <w:br/>
            </w:r>
            <w:r>
              <w:rPr>
                <w:rFonts w:ascii="Times New Roman"/>
                <w:b w:val="false"/>
                <w:i w:val="false"/>
                <w:color w:val="000000"/>
                <w:sz w:val="20"/>
              </w:rPr>
              <w:t>
руко-</w:t>
            </w:r>
            <w:r>
              <w:br/>
            </w:r>
            <w:r>
              <w:rPr>
                <w:rFonts w:ascii="Times New Roman"/>
                <w:b w:val="false"/>
                <w:i w:val="false"/>
                <w:color w:val="000000"/>
                <w:sz w:val="20"/>
              </w:rPr>
              <w:t>
водству</w:t>
            </w:r>
            <w:r>
              <w:br/>
            </w:r>
            <w:r>
              <w:rPr>
                <w:rFonts w:ascii="Times New Roman"/>
                <w:b w:val="false"/>
                <w:i w:val="false"/>
                <w:color w:val="000000"/>
                <w:sz w:val="20"/>
              </w:rPr>
              <w:t>
для на-</w:t>
            </w:r>
            <w:r>
              <w:br/>
            </w:r>
            <w:r>
              <w:rPr>
                <w:rFonts w:ascii="Times New Roman"/>
                <w:b w:val="false"/>
                <w:i w:val="false"/>
                <w:color w:val="000000"/>
                <w:sz w:val="20"/>
              </w:rPr>
              <w:t>
ложения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отправка</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 для</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дительное</w:t>
            </w:r>
            <w:r>
              <w:br/>
            </w:r>
            <w:r>
              <w:rPr>
                <w:rFonts w:ascii="Times New Roman"/>
                <w:b w:val="false"/>
                <w:i w:val="false"/>
                <w:color w:val="000000"/>
                <w:sz w:val="20"/>
              </w:rPr>
              <w:t>
письмо в</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ное пред-</w:t>
            </w:r>
            <w:r>
              <w:br/>
            </w:r>
            <w:r>
              <w:rPr>
                <w:rFonts w:ascii="Times New Roman"/>
                <w:b w:val="false"/>
                <w:i w:val="false"/>
                <w:color w:val="000000"/>
                <w:sz w:val="20"/>
              </w:rPr>
              <w:t>
приятие,</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либо</w:t>
            </w:r>
            <w:r>
              <w:br/>
            </w:r>
            <w:r>
              <w:rPr>
                <w:rFonts w:ascii="Times New Roman"/>
                <w:b w:val="false"/>
                <w:i w:val="false"/>
                <w:color w:val="000000"/>
                <w:sz w:val="20"/>
              </w:rPr>
              <w:t>
письмен-</w:t>
            </w:r>
            <w:r>
              <w:br/>
            </w:r>
            <w:r>
              <w:rPr>
                <w:rFonts w:ascii="Times New Roman"/>
                <w:b w:val="false"/>
                <w:i w:val="false"/>
                <w:color w:val="000000"/>
                <w:sz w:val="20"/>
              </w:rPr>
              <w:t>
ное уве-</w:t>
            </w:r>
            <w:r>
              <w:br/>
            </w:r>
            <w:r>
              <w:rPr>
                <w:rFonts w:ascii="Times New Roman"/>
                <w:b w:val="false"/>
                <w:i w:val="false"/>
                <w:color w:val="000000"/>
                <w:sz w:val="20"/>
              </w:rPr>
              <w:t>
домление</w:t>
            </w:r>
            <w:r>
              <w:br/>
            </w:r>
            <w:r>
              <w:rPr>
                <w:rFonts w:ascii="Times New Roman"/>
                <w:b w:val="false"/>
                <w:i w:val="false"/>
                <w:color w:val="000000"/>
                <w:sz w:val="20"/>
              </w:rPr>
              <w:t>
о при-</w:t>
            </w:r>
            <w:r>
              <w:br/>
            </w:r>
            <w:r>
              <w:rPr>
                <w:rFonts w:ascii="Times New Roman"/>
                <w:b w:val="false"/>
                <w:i w:val="false"/>
                <w:color w:val="000000"/>
                <w:sz w:val="20"/>
              </w:rPr>
              <w:t>
останов-</w:t>
            </w:r>
            <w:r>
              <w:br/>
            </w:r>
            <w:r>
              <w:rPr>
                <w:rFonts w:ascii="Times New Roman"/>
                <w:b w:val="false"/>
                <w:i w:val="false"/>
                <w:color w:val="000000"/>
                <w:sz w:val="20"/>
              </w:rPr>
              <w:t>
лении</w:t>
            </w:r>
            <w:r>
              <w:br/>
            </w:r>
            <w:r>
              <w:rPr>
                <w:rFonts w:ascii="Times New Roman"/>
                <w:b w:val="false"/>
                <w:i w:val="false"/>
                <w:color w:val="000000"/>
                <w:sz w:val="20"/>
              </w:rPr>
              <w:t>
оказания</w:t>
            </w:r>
            <w:r>
              <w:br/>
            </w:r>
            <w:r>
              <w:rPr>
                <w:rFonts w:ascii="Times New Roman"/>
                <w:b w:val="false"/>
                <w:i w:val="false"/>
                <w:color w:val="000000"/>
                <w:sz w:val="20"/>
              </w:rPr>
              <w:t>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r>
      <w:tr>
        <w:trPr>
          <w:trHeight w:val="21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 раз в день</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w:t>
            </w:r>
            <w:r>
              <w:br/>
            </w:r>
            <w:r>
              <w:rPr>
                <w:rFonts w:ascii="Times New Roman"/>
                <w:b w:val="false"/>
                <w:i w:val="false"/>
                <w:color w:val="000000"/>
                <w:sz w:val="20"/>
              </w:rPr>
              <w:t>
действия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1797"/>
        <w:gridCol w:w="1926"/>
        <w:gridCol w:w="1776"/>
        <w:gridCol w:w="1711"/>
        <w:gridCol w:w="1905"/>
        <w:gridCol w:w="2100"/>
      </w:tblGrid>
      <w:tr>
        <w:trPr>
          <w:trHeight w:val="52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приема и выдачи специализированного предприятия</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w:t>
            </w:r>
            <w:r>
              <w:br/>
            </w:r>
            <w:r>
              <w:rPr>
                <w:rFonts w:ascii="Times New Roman"/>
                <w:b w:val="false"/>
                <w:i w:val="false"/>
                <w:color w:val="000000"/>
                <w:sz w:val="20"/>
              </w:rPr>
              <w:t>
водст</w:t>
            </w:r>
            <w:r>
              <w:br/>
            </w:r>
            <w:r>
              <w:rPr>
                <w:rFonts w:ascii="Times New Roman"/>
                <w:b w:val="false"/>
                <w:i w:val="false"/>
                <w:color w:val="000000"/>
                <w:sz w:val="20"/>
              </w:rPr>
              <w:t>
венное</w:t>
            </w:r>
            <w:r>
              <w:br/>
            </w:r>
            <w:r>
              <w:rPr>
                <w:rFonts w:ascii="Times New Roman"/>
                <w:b w:val="false"/>
                <w:i w:val="false"/>
                <w:color w:val="000000"/>
                <w:sz w:val="20"/>
              </w:rPr>
              <w:t>
подраз</w:t>
            </w:r>
            <w:r>
              <w:br/>
            </w:r>
            <w:r>
              <w:rPr>
                <w:rFonts w:ascii="Times New Roman"/>
                <w:b w:val="false"/>
                <w:i w:val="false"/>
                <w:color w:val="000000"/>
                <w:sz w:val="20"/>
              </w:rPr>
              <w:t>
деление</w:t>
            </w:r>
            <w:r>
              <w:br/>
            </w:r>
            <w:r>
              <w:rPr>
                <w:rFonts w:ascii="Times New Roman"/>
                <w:b w:val="false"/>
                <w:i w:val="false"/>
                <w:color w:val="000000"/>
                <w:sz w:val="20"/>
              </w:rPr>
              <w:t>
специа</w:t>
            </w:r>
            <w:r>
              <w:br/>
            </w:r>
            <w:r>
              <w:rPr>
                <w:rFonts w:ascii="Times New Roman"/>
                <w:b w:val="false"/>
                <w:i w:val="false"/>
                <w:color w:val="000000"/>
                <w:sz w:val="20"/>
              </w:rPr>
              <w:t>
лизиро</w:t>
            </w:r>
            <w:r>
              <w:br/>
            </w:r>
            <w:r>
              <w:rPr>
                <w:rFonts w:ascii="Times New Roman"/>
                <w:b w:val="false"/>
                <w:i w:val="false"/>
                <w:color w:val="000000"/>
                <w:sz w:val="20"/>
              </w:rPr>
              <w:t>
ванного</w:t>
            </w:r>
            <w:r>
              <w:br/>
            </w:r>
            <w:r>
              <w:rPr>
                <w:rFonts w:ascii="Times New Roman"/>
                <w:b w:val="false"/>
                <w:i w:val="false"/>
                <w:color w:val="000000"/>
                <w:sz w:val="20"/>
              </w:rPr>
              <w:t>
предпри</w:t>
            </w:r>
            <w:r>
              <w:br/>
            </w:r>
            <w:r>
              <w:rPr>
                <w:rFonts w:ascii="Times New Roman"/>
                <w:b w:val="false"/>
                <w:i w:val="false"/>
                <w:color w:val="000000"/>
                <w:sz w:val="20"/>
              </w:rPr>
              <w:t>
ятия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r>
              <w:br/>
            </w:r>
            <w:r>
              <w:rPr>
                <w:rFonts w:ascii="Times New Roman"/>
                <w:b w:val="false"/>
                <w:i w:val="false"/>
                <w:color w:val="000000"/>
                <w:sz w:val="20"/>
              </w:rPr>
              <w:t>
приема и</w:t>
            </w:r>
            <w:r>
              <w:br/>
            </w:r>
            <w:r>
              <w:rPr>
                <w:rFonts w:ascii="Times New Roman"/>
                <w:b w:val="false"/>
                <w:i w:val="false"/>
                <w:color w:val="000000"/>
                <w:sz w:val="20"/>
              </w:rPr>
              <w:t>
выдачи</w:t>
            </w:r>
            <w:r>
              <w:br/>
            </w:r>
            <w:r>
              <w:rPr>
                <w:rFonts w:ascii="Times New Roman"/>
                <w:b w:val="false"/>
                <w:i w:val="false"/>
                <w:color w:val="000000"/>
                <w:sz w:val="20"/>
              </w:rPr>
              <w:t>
специали</w:t>
            </w:r>
            <w:r>
              <w:br/>
            </w:r>
            <w:r>
              <w:rPr>
                <w:rFonts w:ascii="Times New Roman"/>
                <w:b w:val="false"/>
                <w:i w:val="false"/>
                <w:color w:val="000000"/>
                <w:sz w:val="20"/>
              </w:rPr>
              <w:t>
зирован</w:t>
            </w:r>
            <w:r>
              <w:br/>
            </w:r>
            <w:r>
              <w:rPr>
                <w:rFonts w:ascii="Times New Roman"/>
                <w:b w:val="false"/>
                <w:i w:val="false"/>
                <w:color w:val="000000"/>
                <w:sz w:val="20"/>
              </w:rPr>
              <w:t>
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специали</w:t>
            </w:r>
            <w:r>
              <w:br/>
            </w:r>
            <w:r>
              <w:rPr>
                <w:rFonts w:ascii="Times New Roman"/>
                <w:b w:val="false"/>
                <w:i w:val="false"/>
                <w:color w:val="000000"/>
                <w:sz w:val="20"/>
              </w:rPr>
              <w:t>
зированно</w:t>
            </w:r>
            <w:r>
              <w:br/>
            </w:r>
            <w:r>
              <w:rPr>
                <w:rFonts w:ascii="Times New Roman"/>
                <w:b w:val="false"/>
                <w:i w:val="false"/>
                <w:color w:val="000000"/>
                <w:sz w:val="20"/>
              </w:rPr>
              <w:t>
го пред</w:t>
            </w:r>
            <w:r>
              <w:br/>
            </w:r>
            <w:r>
              <w:rPr>
                <w:rFonts w:ascii="Times New Roman"/>
                <w:b w:val="false"/>
                <w:i w:val="false"/>
                <w:color w:val="000000"/>
                <w:sz w:val="20"/>
              </w:rPr>
              <w:t>
приятия</w:t>
            </w:r>
          </w:p>
        </w:tc>
      </w:tr>
      <w:tr>
        <w:trPr>
          <w:trHeight w:val="58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наложе</w:t>
            </w:r>
            <w:r>
              <w:br/>
            </w:r>
            <w:r>
              <w:rPr>
                <w:rFonts w:ascii="Times New Roman"/>
                <w:b w:val="false"/>
                <w:i w:val="false"/>
                <w:color w:val="000000"/>
                <w:sz w:val="20"/>
              </w:rPr>
              <w:t>
ние ре</w:t>
            </w:r>
            <w:r>
              <w:br/>
            </w:r>
            <w:r>
              <w:rPr>
                <w:rFonts w:ascii="Times New Roman"/>
                <w:b w:val="false"/>
                <w:i w:val="false"/>
                <w:color w:val="000000"/>
                <w:sz w:val="20"/>
              </w:rPr>
              <w:t>
золюции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производ</w:t>
            </w:r>
            <w:r>
              <w:br/>
            </w:r>
            <w:r>
              <w:rPr>
                <w:rFonts w:ascii="Times New Roman"/>
                <w:b w:val="false"/>
                <w:i w:val="false"/>
                <w:color w:val="000000"/>
                <w:sz w:val="20"/>
              </w:rPr>
              <w:t>
ственно</w:t>
            </w:r>
            <w:r>
              <w:br/>
            </w:r>
            <w:r>
              <w:rPr>
                <w:rFonts w:ascii="Times New Roman"/>
                <w:b w:val="false"/>
                <w:i w:val="false"/>
                <w:color w:val="000000"/>
                <w:sz w:val="20"/>
              </w:rPr>
              <w:t>
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w:t>
            </w:r>
            <w:r>
              <w:br/>
            </w:r>
            <w:r>
              <w:rPr>
                <w:rFonts w:ascii="Times New Roman"/>
                <w:b w:val="false"/>
                <w:i w:val="false"/>
                <w:color w:val="000000"/>
                <w:sz w:val="20"/>
              </w:rPr>
              <w:t>
ление</w:t>
            </w:r>
            <w:r>
              <w:br/>
            </w:r>
            <w:r>
              <w:rPr>
                <w:rFonts w:ascii="Times New Roman"/>
                <w:b w:val="false"/>
                <w:i w:val="false"/>
                <w:color w:val="000000"/>
                <w:sz w:val="20"/>
              </w:rPr>
              <w:t>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w:t>
            </w:r>
            <w:r>
              <w:br/>
            </w:r>
            <w:r>
              <w:rPr>
                <w:rFonts w:ascii="Times New Roman"/>
                <w:b w:val="false"/>
                <w:i w:val="false"/>
                <w:color w:val="000000"/>
                <w:sz w:val="20"/>
              </w:rPr>
              <w:t>
ние экс</w:t>
            </w:r>
            <w:r>
              <w:br/>
            </w:r>
            <w:r>
              <w:rPr>
                <w:rFonts w:ascii="Times New Roman"/>
                <w:b w:val="false"/>
                <w:i w:val="false"/>
                <w:color w:val="000000"/>
                <w:sz w:val="20"/>
              </w:rPr>
              <w:t>
пертизы</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w:t>
            </w:r>
            <w:r>
              <w:br/>
            </w:r>
            <w:r>
              <w:rPr>
                <w:rFonts w:ascii="Times New Roman"/>
                <w:b w:val="false"/>
                <w:i w:val="false"/>
                <w:color w:val="000000"/>
                <w:sz w:val="20"/>
              </w:rPr>
              <w:t>
е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руководс</w:t>
            </w:r>
            <w:r>
              <w:br/>
            </w:r>
            <w:r>
              <w:rPr>
                <w:rFonts w:ascii="Times New Roman"/>
                <w:b w:val="false"/>
                <w:i w:val="false"/>
                <w:color w:val="000000"/>
                <w:sz w:val="20"/>
              </w:rPr>
              <w:t>
тву для</w:t>
            </w:r>
            <w:r>
              <w:br/>
            </w:r>
            <w:r>
              <w:rPr>
                <w:rFonts w:ascii="Times New Roman"/>
                <w:b w:val="false"/>
                <w:i w:val="false"/>
                <w:color w:val="000000"/>
                <w:sz w:val="20"/>
              </w:rPr>
              <w:t>
наложе</w:t>
            </w:r>
            <w:r>
              <w:br/>
            </w:r>
            <w:r>
              <w:rPr>
                <w:rFonts w:ascii="Times New Roman"/>
                <w:b w:val="false"/>
                <w:i w:val="false"/>
                <w:color w:val="000000"/>
                <w:sz w:val="20"/>
              </w:rPr>
              <w:t>
ния</w:t>
            </w:r>
            <w:r>
              <w:br/>
            </w:r>
            <w:r>
              <w:rPr>
                <w:rFonts w:ascii="Times New Roman"/>
                <w:b w:val="false"/>
                <w:i w:val="false"/>
                <w:color w:val="000000"/>
                <w:sz w:val="20"/>
              </w:rPr>
              <w:t>
резолю</w:t>
            </w:r>
            <w:r>
              <w:br/>
            </w:r>
            <w:r>
              <w:rPr>
                <w:rFonts w:ascii="Times New Roman"/>
                <w:b w:val="false"/>
                <w:i w:val="false"/>
                <w:color w:val="000000"/>
                <w:sz w:val="20"/>
              </w:rPr>
              <w:t>
ции</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группе</w:t>
            </w:r>
            <w:r>
              <w:br/>
            </w:r>
            <w:r>
              <w:rPr>
                <w:rFonts w:ascii="Times New Roman"/>
                <w:b w:val="false"/>
                <w:i w:val="false"/>
                <w:color w:val="000000"/>
                <w:sz w:val="20"/>
              </w:rPr>
              <w:t>
приема и</w:t>
            </w:r>
            <w:r>
              <w:br/>
            </w:r>
            <w:r>
              <w:rPr>
                <w:rFonts w:ascii="Times New Roman"/>
                <w:b w:val="false"/>
                <w:i w:val="false"/>
                <w:color w:val="000000"/>
                <w:sz w:val="20"/>
              </w:rPr>
              <w:t>
выдачи</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производ</w:t>
            </w:r>
            <w:r>
              <w:br/>
            </w:r>
            <w:r>
              <w:rPr>
                <w:rFonts w:ascii="Times New Roman"/>
                <w:b w:val="false"/>
                <w:i w:val="false"/>
                <w:color w:val="000000"/>
                <w:sz w:val="20"/>
              </w:rPr>
              <w:t>
ственно</w:t>
            </w:r>
            <w:r>
              <w:br/>
            </w:r>
            <w:r>
              <w:rPr>
                <w:rFonts w:ascii="Times New Roman"/>
                <w:b w:val="false"/>
                <w:i w:val="false"/>
                <w:color w:val="000000"/>
                <w:sz w:val="20"/>
              </w:rPr>
              <w:t>
му под</w:t>
            </w:r>
            <w:r>
              <w:br/>
            </w:r>
            <w:r>
              <w:rPr>
                <w:rFonts w:ascii="Times New Roman"/>
                <w:b w:val="false"/>
                <w:i w:val="false"/>
                <w:color w:val="000000"/>
                <w:sz w:val="20"/>
              </w:rPr>
              <w:t>
разделе</w:t>
            </w:r>
            <w:r>
              <w:br/>
            </w:r>
            <w:r>
              <w:rPr>
                <w:rFonts w:ascii="Times New Roman"/>
                <w:b w:val="false"/>
                <w:i w:val="false"/>
                <w:color w:val="000000"/>
                <w:sz w:val="20"/>
              </w:rPr>
              <w:t>
нию</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акта</w:t>
            </w:r>
            <w:r>
              <w:br/>
            </w:r>
            <w:r>
              <w:rPr>
                <w:rFonts w:ascii="Times New Roman"/>
                <w:b w:val="false"/>
                <w:i w:val="false"/>
                <w:color w:val="000000"/>
                <w:sz w:val="20"/>
              </w:rPr>
              <w:t>
(дубли</w:t>
            </w:r>
            <w:r>
              <w:br/>
            </w:r>
            <w:r>
              <w:rPr>
                <w:rFonts w:ascii="Times New Roman"/>
                <w:b w:val="false"/>
                <w:i w:val="false"/>
                <w:color w:val="000000"/>
                <w:sz w:val="20"/>
              </w:rPr>
              <w:t>
ката</w:t>
            </w:r>
            <w:r>
              <w:br/>
            </w:r>
            <w:r>
              <w:rPr>
                <w:rFonts w:ascii="Times New Roman"/>
                <w:b w:val="false"/>
                <w:i w:val="false"/>
                <w:color w:val="000000"/>
                <w:sz w:val="20"/>
              </w:rPr>
              <w:t>
акта)</w:t>
            </w:r>
            <w:r>
              <w:br/>
            </w:r>
            <w:r>
              <w:rPr>
                <w:rFonts w:ascii="Times New Roman"/>
                <w:b w:val="false"/>
                <w:i w:val="false"/>
                <w:color w:val="000000"/>
                <w:sz w:val="20"/>
              </w:rPr>
              <w:t>
группе</w:t>
            </w:r>
            <w:r>
              <w:br/>
            </w:r>
            <w:r>
              <w:rPr>
                <w:rFonts w:ascii="Times New Roman"/>
                <w:b w:val="false"/>
                <w:i w:val="false"/>
                <w:color w:val="000000"/>
                <w:sz w:val="20"/>
              </w:rPr>
              <w:t>
приема</w:t>
            </w:r>
            <w:r>
              <w:br/>
            </w:r>
            <w:r>
              <w:rPr>
                <w:rFonts w:ascii="Times New Roman"/>
                <w:b w:val="false"/>
                <w:i w:val="false"/>
                <w:color w:val="000000"/>
                <w:sz w:val="20"/>
              </w:rPr>
              <w:t>
и</w:t>
            </w:r>
            <w:r>
              <w:br/>
            </w:r>
            <w:r>
              <w:rPr>
                <w:rFonts w:ascii="Times New Roman"/>
                <w:b w:val="false"/>
                <w:i w:val="false"/>
                <w:color w:val="000000"/>
                <w:sz w:val="20"/>
              </w:rPr>
              <w:t>
выдачи</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акта (дубликата акта) руководству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 (дуб</w:t>
            </w:r>
            <w:r>
              <w:br/>
            </w:r>
            <w:r>
              <w:rPr>
                <w:rFonts w:ascii="Times New Roman"/>
                <w:b w:val="false"/>
                <w:i w:val="false"/>
                <w:color w:val="000000"/>
                <w:sz w:val="20"/>
              </w:rPr>
              <w:t>
ликата</w:t>
            </w:r>
            <w:r>
              <w:br/>
            </w:r>
            <w:r>
              <w:rPr>
                <w:rFonts w:ascii="Times New Roman"/>
                <w:b w:val="false"/>
                <w:i w:val="false"/>
                <w:color w:val="000000"/>
                <w:sz w:val="20"/>
              </w:rPr>
              <w:t>
акта) в</w:t>
            </w:r>
            <w:r>
              <w:br/>
            </w:r>
            <w:r>
              <w:rPr>
                <w:rFonts w:ascii="Times New Roman"/>
                <w:b w:val="false"/>
                <w:i w:val="false"/>
                <w:color w:val="000000"/>
                <w:sz w:val="20"/>
              </w:rPr>
              <w:t>
канцеля</w:t>
            </w:r>
            <w:r>
              <w:br/>
            </w:r>
            <w:r>
              <w:rPr>
                <w:rFonts w:ascii="Times New Roman"/>
                <w:b w:val="false"/>
                <w:i w:val="false"/>
                <w:color w:val="000000"/>
                <w:sz w:val="20"/>
              </w:rPr>
              <w:t>
рию</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r>
              <w:br/>
            </w:r>
            <w:r>
              <w:rPr>
                <w:rFonts w:ascii="Times New Roman"/>
                <w:b w:val="false"/>
                <w:i w:val="false"/>
                <w:color w:val="000000"/>
                <w:sz w:val="20"/>
              </w:rPr>
              <w:t>
Общий</w:t>
            </w:r>
            <w:r>
              <w:br/>
            </w:r>
            <w:r>
              <w:rPr>
                <w:rFonts w:ascii="Times New Roman"/>
                <w:b w:val="false"/>
                <w:i w:val="false"/>
                <w:color w:val="000000"/>
                <w:sz w:val="20"/>
              </w:rPr>
              <w:t>
срок из</w:t>
            </w:r>
            <w:r>
              <w:br/>
            </w:r>
            <w:r>
              <w:rPr>
                <w:rFonts w:ascii="Times New Roman"/>
                <w:b w:val="false"/>
                <w:i w:val="false"/>
                <w:color w:val="000000"/>
                <w:sz w:val="20"/>
              </w:rPr>
              <w:t>
готовле</w:t>
            </w:r>
            <w:r>
              <w:br/>
            </w:r>
            <w:r>
              <w:rPr>
                <w:rFonts w:ascii="Times New Roman"/>
                <w:b w:val="false"/>
                <w:i w:val="false"/>
                <w:color w:val="000000"/>
                <w:sz w:val="20"/>
              </w:rPr>
              <w:t>
ния акта</w:t>
            </w:r>
            <w:r>
              <w:br/>
            </w:r>
            <w:r>
              <w:rPr>
                <w:rFonts w:ascii="Times New Roman"/>
                <w:b w:val="false"/>
                <w:i w:val="false"/>
                <w:color w:val="000000"/>
                <w:sz w:val="20"/>
              </w:rPr>
              <w:t>
- 6</w:t>
            </w:r>
            <w:r>
              <w:br/>
            </w:r>
            <w:r>
              <w:rPr>
                <w:rFonts w:ascii="Times New Roman"/>
                <w:b w:val="false"/>
                <w:i w:val="false"/>
                <w:color w:val="000000"/>
                <w:sz w:val="20"/>
              </w:rPr>
              <w:t>
рабочих</w:t>
            </w:r>
            <w:r>
              <w:br/>
            </w:r>
            <w:r>
              <w:rPr>
                <w:rFonts w:ascii="Times New Roman"/>
                <w:b w:val="false"/>
                <w:i w:val="false"/>
                <w:color w:val="000000"/>
                <w:sz w:val="20"/>
              </w:rPr>
              <w:t>
дней,</w:t>
            </w:r>
            <w:r>
              <w:br/>
            </w:r>
            <w:r>
              <w:rPr>
                <w:rFonts w:ascii="Times New Roman"/>
                <w:b w:val="false"/>
                <w:i w:val="false"/>
                <w:color w:val="000000"/>
                <w:sz w:val="20"/>
              </w:rPr>
              <w:t>
Срок</w:t>
            </w:r>
            <w:r>
              <w:br/>
            </w:r>
            <w:r>
              <w:rPr>
                <w:rFonts w:ascii="Times New Roman"/>
                <w:b w:val="false"/>
                <w:i w:val="false"/>
                <w:color w:val="000000"/>
                <w:sz w:val="20"/>
              </w:rPr>
              <w:t>
изготов</w:t>
            </w:r>
            <w:r>
              <w:br/>
            </w:r>
            <w:r>
              <w:rPr>
                <w:rFonts w:ascii="Times New Roman"/>
                <w:b w:val="false"/>
                <w:i w:val="false"/>
                <w:color w:val="000000"/>
                <w:sz w:val="20"/>
              </w:rPr>
              <w:t>
ления</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- 4</w:t>
            </w:r>
            <w:r>
              <w:br/>
            </w:r>
            <w:r>
              <w:rPr>
                <w:rFonts w:ascii="Times New Roman"/>
                <w:b w:val="false"/>
                <w:i w:val="false"/>
                <w:color w:val="000000"/>
                <w:sz w:val="20"/>
              </w:rPr>
              <w:t>
рабочих</w:t>
            </w:r>
            <w:r>
              <w:br/>
            </w:r>
            <w:r>
              <w:rPr>
                <w:rFonts w:ascii="Times New Roman"/>
                <w:b w:val="false"/>
                <w:i w:val="false"/>
                <w:color w:val="000000"/>
                <w:sz w:val="20"/>
              </w:rPr>
              <w:t>
дня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рабочих дней</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078"/>
        <w:gridCol w:w="2035"/>
        <w:gridCol w:w="2439"/>
        <w:gridCol w:w="2185"/>
        <w:gridCol w:w="2249"/>
      </w:tblGrid>
      <w:tr>
        <w:trPr>
          <w:trHeight w:val="46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w:t>
            </w:r>
            <w:r>
              <w:br/>
            </w:r>
            <w:r>
              <w:rPr>
                <w:rFonts w:ascii="Times New Roman"/>
                <w:b w:val="false"/>
                <w:i w:val="false"/>
                <w:color w:val="000000"/>
                <w:sz w:val="20"/>
              </w:rPr>
              <w:t>
рия спе-</w:t>
            </w:r>
            <w:r>
              <w:br/>
            </w:r>
            <w:r>
              <w:rPr>
                <w:rFonts w:ascii="Times New Roman"/>
                <w:b w:val="false"/>
                <w:i w:val="false"/>
                <w:color w:val="000000"/>
                <w:sz w:val="20"/>
              </w:rPr>
              <w:t>
циализи-</w:t>
            </w:r>
            <w:r>
              <w:br/>
            </w:r>
            <w:r>
              <w:rPr>
                <w:rFonts w:ascii="Times New Roman"/>
                <w:b w:val="false"/>
                <w:i w:val="false"/>
                <w:color w:val="000000"/>
                <w:sz w:val="20"/>
              </w:rPr>
              <w:t>
рованного</w:t>
            </w:r>
            <w:r>
              <w:br/>
            </w:r>
            <w:r>
              <w:rPr>
                <w:rFonts w:ascii="Times New Roman"/>
                <w:b w:val="false"/>
                <w:i w:val="false"/>
                <w:color w:val="000000"/>
                <w:sz w:val="20"/>
              </w:rPr>
              <w:t>
предприя-</w:t>
            </w:r>
            <w:r>
              <w:br/>
            </w:r>
            <w:r>
              <w:rPr>
                <w:rFonts w:ascii="Times New Roman"/>
                <w:b w:val="false"/>
                <w:i w:val="false"/>
                <w:color w:val="000000"/>
                <w:sz w:val="20"/>
              </w:rPr>
              <w:t>
тия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изготов-</w:t>
            </w:r>
            <w:r>
              <w:br/>
            </w:r>
            <w:r>
              <w:rPr>
                <w:rFonts w:ascii="Times New Roman"/>
                <w:b w:val="false"/>
                <w:i w:val="false"/>
                <w:color w:val="000000"/>
                <w:sz w:val="20"/>
              </w:rPr>
              <w:t>
ленного</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 либо</w:t>
            </w:r>
            <w:r>
              <w:br/>
            </w:r>
            <w:r>
              <w:rPr>
                <w:rFonts w:ascii="Times New Roman"/>
                <w:b w:val="false"/>
                <w:i w:val="false"/>
                <w:color w:val="000000"/>
                <w:sz w:val="20"/>
              </w:rPr>
              <w:t>
письменное</w:t>
            </w:r>
            <w:r>
              <w:br/>
            </w:r>
            <w:r>
              <w:rPr>
                <w:rFonts w:ascii="Times New Roman"/>
                <w:b w:val="false"/>
                <w:i w:val="false"/>
                <w:color w:val="000000"/>
                <w:sz w:val="20"/>
              </w:rPr>
              <w:t>
уведомление</w:t>
            </w:r>
            <w:r>
              <w:br/>
            </w:r>
            <w:r>
              <w:rPr>
                <w:rFonts w:ascii="Times New Roman"/>
                <w:b w:val="false"/>
                <w:i w:val="false"/>
                <w:color w:val="000000"/>
                <w:sz w:val="20"/>
              </w:rPr>
              <w:t>
о приос-</w:t>
            </w:r>
            <w:r>
              <w:br/>
            </w:r>
            <w:r>
              <w:rPr>
                <w:rFonts w:ascii="Times New Roman"/>
                <w:b w:val="false"/>
                <w:i w:val="false"/>
                <w:color w:val="000000"/>
                <w:sz w:val="20"/>
              </w:rPr>
              <w:t>
тановлении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гербовой</w:t>
            </w:r>
            <w:r>
              <w:br/>
            </w:r>
            <w:r>
              <w:rPr>
                <w:rFonts w:ascii="Times New Roman"/>
                <w:b w:val="false"/>
                <w:i w:val="false"/>
                <w:color w:val="000000"/>
                <w:sz w:val="20"/>
              </w:rPr>
              <w:t>
печатью,</w:t>
            </w:r>
            <w:r>
              <w:br/>
            </w:r>
            <w:r>
              <w:rPr>
                <w:rFonts w:ascii="Times New Roman"/>
                <w:b w:val="false"/>
                <w:i w:val="false"/>
                <w:color w:val="000000"/>
                <w:sz w:val="20"/>
              </w:rPr>
              <w:t>
регистра-</w:t>
            </w:r>
            <w:r>
              <w:br/>
            </w:r>
            <w:r>
              <w:rPr>
                <w:rFonts w:ascii="Times New Roman"/>
                <w:b w:val="false"/>
                <w:i w:val="false"/>
                <w:color w:val="000000"/>
                <w:sz w:val="20"/>
              </w:rPr>
              <w:t>
ция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книге</w:t>
            </w:r>
            <w:r>
              <w:br/>
            </w:r>
            <w:r>
              <w:rPr>
                <w:rFonts w:ascii="Times New Roman"/>
                <w:b w:val="false"/>
                <w:i w:val="false"/>
                <w:color w:val="000000"/>
                <w:sz w:val="20"/>
              </w:rPr>
              <w:t>
выдачи</w:t>
            </w:r>
            <w:r>
              <w:br/>
            </w:r>
            <w:r>
              <w:rPr>
                <w:rFonts w:ascii="Times New Roman"/>
                <w:b w:val="false"/>
                <w:i w:val="false"/>
                <w:color w:val="000000"/>
                <w:sz w:val="20"/>
              </w:rPr>
              <w:t>
актов,</w:t>
            </w:r>
            <w:r>
              <w:br/>
            </w:r>
            <w:r>
              <w:rPr>
                <w:rFonts w:ascii="Times New Roman"/>
                <w:b w:val="false"/>
                <w:i w:val="false"/>
                <w:color w:val="000000"/>
                <w:sz w:val="20"/>
              </w:rPr>
              <w:t>
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w:t>
            </w:r>
            <w:r>
              <w:br/>
            </w:r>
            <w:r>
              <w:rPr>
                <w:rFonts w:ascii="Times New Roman"/>
                <w:b w:val="false"/>
                <w:i w:val="false"/>
                <w:color w:val="000000"/>
                <w:sz w:val="20"/>
              </w:rPr>
              <w:t>
передача в</w:t>
            </w:r>
            <w:r>
              <w:br/>
            </w:r>
            <w:r>
              <w:rPr>
                <w:rFonts w:ascii="Times New Roman"/>
                <w:b w:val="false"/>
                <w:i w:val="false"/>
                <w:color w:val="000000"/>
                <w:sz w:val="20"/>
              </w:rPr>
              <w:t>
Центр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w:t>
            </w:r>
            <w:r>
              <w:br/>
            </w:r>
            <w:r>
              <w:rPr>
                <w:rFonts w:ascii="Times New Roman"/>
                <w:b w:val="false"/>
                <w:i w:val="false"/>
                <w:color w:val="000000"/>
                <w:sz w:val="20"/>
              </w:rPr>
              <w:t>
го уве-</w:t>
            </w:r>
            <w:r>
              <w:br/>
            </w:r>
            <w:r>
              <w:rPr>
                <w:rFonts w:ascii="Times New Roman"/>
                <w:b w:val="false"/>
                <w:i w:val="false"/>
                <w:color w:val="000000"/>
                <w:sz w:val="20"/>
              </w:rPr>
              <w:t>
домления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w:t>
            </w:r>
            <w:r>
              <w:br/>
            </w:r>
            <w:r>
              <w:rPr>
                <w:rFonts w:ascii="Times New Roman"/>
                <w:b w:val="false"/>
                <w:i w:val="false"/>
                <w:color w:val="000000"/>
                <w:sz w:val="20"/>
              </w:rPr>
              <w:t>
акта</w:t>
            </w:r>
            <w:r>
              <w:br/>
            </w:r>
            <w:r>
              <w:rPr>
                <w:rFonts w:ascii="Times New Roman"/>
                <w:b w:val="false"/>
                <w:i w:val="false"/>
                <w:color w:val="000000"/>
                <w:sz w:val="20"/>
              </w:rPr>
              <w:t>
(дублика-</w:t>
            </w:r>
            <w:r>
              <w:br/>
            </w:r>
            <w:r>
              <w:rPr>
                <w:rFonts w:ascii="Times New Roman"/>
                <w:b w:val="false"/>
                <w:i w:val="false"/>
                <w:color w:val="000000"/>
                <w:sz w:val="20"/>
              </w:rPr>
              <w:t>
та акта)</w:t>
            </w:r>
            <w:r>
              <w:br/>
            </w:r>
            <w:r>
              <w:rPr>
                <w:rFonts w:ascii="Times New Roman"/>
                <w:b w:val="false"/>
                <w:i w:val="false"/>
                <w:color w:val="000000"/>
                <w:sz w:val="20"/>
              </w:rPr>
              <w:t>
руковод-</w:t>
            </w:r>
            <w:r>
              <w:br/>
            </w:r>
            <w:r>
              <w:rPr>
                <w:rFonts w:ascii="Times New Roman"/>
                <w:b w:val="false"/>
                <w:i w:val="false"/>
                <w:color w:val="000000"/>
                <w:sz w:val="20"/>
              </w:rPr>
              <w:t>
ству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на</w:t>
            </w:r>
            <w:r>
              <w:br/>
            </w:r>
            <w:r>
              <w:rPr>
                <w:rFonts w:ascii="Times New Roman"/>
                <w:b w:val="false"/>
                <w:i w:val="false"/>
                <w:color w:val="000000"/>
                <w:sz w:val="20"/>
              </w:rPr>
              <w:t>
подписа-</w:t>
            </w:r>
            <w:r>
              <w:br/>
            </w:r>
            <w:r>
              <w:rPr>
                <w:rFonts w:ascii="Times New Roman"/>
                <w:b w:val="false"/>
                <w:i w:val="false"/>
                <w:color w:val="000000"/>
                <w:sz w:val="20"/>
              </w:rPr>
              <w:t>
ние</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от-</w:t>
            </w:r>
            <w:r>
              <w:br/>
            </w:r>
            <w:r>
              <w:rPr>
                <w:rFonts w:ascii="Times New Roman"/>
                <w:b w:val="false"/>
                <w:i w:val="false"/>
                <w:color w:val="000000"/>
                <w:sz w:val="20"/>
              </w:rPr>
              <w:t>
ветственно-</w:t>
            </w:r>
            <w:r>
              <w:br/>
            </w:r>
            <w:r>
              <w:rPr>
                <w:rFonts w:ascii="Times New Roman"/>
                <w:b w:val="false"/>
                <w:i w:val="false"/>
                <w:color w:val="000000"/>
                <w:sz w:val="20"/>
              </w:rPr>
              <w:t>
му</w:t>
            </w:r>
            <w:r>
              <w:br/>
            </w:r>
            <w:r>
              <w:rPr>
                <w:rFonts w:ascii="Times New Roman"/>
                <w:b w:val="false"/>
                <w:i w:val="false"/>
                <w:color w:val="000000"/>
                <w:sz w:val="20"/>
              </w:rPr>
              <w:t>
исполнителю</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по-</w:t>
            </w:r>
            <w:r>
              <w:br/>
            </w:r>
            <w:r>
              <w:rPr>
                <w:rFonts w:ascii="Times New Roman"/>
                <w:b w:val="false"/>
                <w:i w:val="false"/>
                <w:color w:val="000000"/>
                <w:sz w:val="20"/>
              </w:rPr>
              <w:t>
требителю</w:t>
            </w:r>
            <w:r>
              <w:br/>
            </w:r>
            <w:r>
              <w:rPr>
                <w:rFonts w:ascii="Times New Roman"/>
                <w:b w:val="false"/>
                <w:i w:val="false"/>
                <w:color w:val="000000"/>
                <w:sz w:val="20"/>
              </w:rPr>
              <w:t>
или</w:t>
            </w:r>
            <w:r>
              <w:br/>
            </w:r>
            <w:r>
              <w:rPr>
                <w:rFonts w:ascii="Times New Roman"/>
                <w:b w:val="false"/>
                <w:i w:val="false"/>
                <w:color w:val="000000"/>
                <w:sz w:val="20"/>
              </w:rPr>
              <w:t>
передаче</w:t>
            </w:r>
            <w:r>
              <w:br/>
            </w:r>
            <w:r>
              <w:rPr>
                <w:rFonts w:ascii="Times New Roman"/>
                <w:b w:val="false"/>
                <w:i w:val="false"/>
                <w:color w:val="000000"/>
                <w:sz w:val="20"/>
              </w:rPr>
              <w:t>
акта в</w:t>
            </w:r>
            <w:r>
              <w:br/>
            </w:r>
            <w:r>
              <w:rPr>
                <w:rFonts w:ascii="Times New Roman"/>
                <w:b w:val="false"/>
                <w:i w:val="false"/>
                <w:color w:val="000000"/>
                <w:sz w:val="20"/>
              </w:rPr>
              <w:t>
Центр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письменно-</w:t>
            </w:r>
            <w:r>
              <w:br/>
            </w:r>
            <w:r>
              <w:rPr>
                <w:rFonts w:ascii="Times New Roman"/>
                <w:b w:val="false"/>
                <w:i w:val="false"/>
                <w:color w:val="000000"/>
                <w:sz w:val="20"/>
              </w:rPr>
              <w:t>
го уве-</w:t>
            </w:r>
            <w:r>
              <w:br/>
            </w:r>
            <w:r>
              <w:rPr>
                <w:rFonts w:ascii="Times New Roman"/>
                <w:b w:val="false"/>
                <w:i w:val="false"/>
                <w:color w:val="000000"/>
                <w:sz w:val="20"/>
              </w:rPr>
              <w:t>
домления о</w:t>
            </w:r>
            <w:r>
              <w:br/>
            </w:r>
            <w:r>
              <w:rPr>
                <w:rFonts w:ascii="Times New Roman"/>
                <w:b w:val="false"/>
                <w:i w:val="false"/>
                <w:color w:val="000000"/>
                <w:sz w:val="20"/>
              </w:rPr>
              <w:t>
приоста-</w:t>
            </w:r>
            <w:r>
              <w:br/>
            </w:r>
            <w:r>
              <w:rPr>
                <w:rFonts w:ascii="Times New Roman"/>
                <w:b w:val="false"/>
                <w:i w:val="false"/>
                <w:color w:val="000000"/>
                <w:sz w:val="20"/>
              </w:rPr>
              <w:t>
новлении</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left"/>
      </w:pPr>
      <w:r>
        <w:rPr>
          <w:rFonts w:ascii="Times New Roman"/>
          <w:b/>
          <w:i w:val="false"/>
          <w:color w:val="000000"/>
        </w:rPr>
        <w:t xml:space="preserve"> Таблица 2. Варианты использования.</w:t>
      </w:r>
      <w:r>
        <w:br/>
      </w:r>
      <w:r>
        <w:rPr>
          <w:rFonts w:ascii="Times New Roman"/>
          <w:b/>
          <w:i w:val="false"/>
          <w:color w:val="000000"/>
        </w:rPr>
        <w:t>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2661"/>
        <w:gridCol w:w="2831"/>
        <w:gridCol w:w="2407"/>
        <w:gridCol w:w="2557"/>
      </w:tblGrid>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w:t>
            </w:r>
            <w:r>
              <w:br/>
            </w:r>
            <w:r>
              <w:rPr>
                <w:rFonts w:ascii="Times New Roman"/>
                <w:b w:val="false"/>
                <w:i w:val="false"/>
                <w:color w:val="000000"/>
                <w:sz w:val="20"/>
              </w:rPr>
              <w:t>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w:t>
            </w:r>
            <w:r>
              <w:br/>
            </w:r>
            <w:r>
              <w:rPr>
                <w:rFonts w:ascii="Times New Roman"/>
                <w:b w:val="false"/>
                <w:i w:val="false"/>
                <w:color w:val="000000"/>
                <w:sz w:val="20"/>
              </w:rPr>
              <w:t>
СФЕ</w:t>
            </w:r>
            <w:r>
              <w:br/>
            </w:r>
            <w:r>
              <w:rPr>
                <w:rFonts w:ascii="Times New Roman"/>
                <w:b w:val="false"/>
                <w:i w:val="false"/>
                <w:color w:val="000000"/>
                <w:sz w:val="20"/>
              </w:rPr>
              <w:t>
ответственный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w:t>
            </w:r>
            <w:r>
              <w:br/>
            </w:r>
            <w:r>
              <w:rPr>
                <w:rFonts w:ascii="Times New Roman"/>
                <w:b w:val="false"/>
                <w:i w:val="false"/>
                <w:color w:val="000000"/>
                <w:sz w:val="20"/>
              </w:rPr>
              <w:t>
СФЕ</w:t>
            </w:r>
            <w:r>
              <w:br/>
            </w:r>
            <w:r>
              <w:rPr>
                <w:rFonts w:ascii="Times New Roman"/>
                <w:b w:val="false"/>
                <w:i w:val="false"/>
                <w:color w:val="000000"/>
                <w:sz w:val="20"/>
              </w:rPr>
              <w:t>
Руководство</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w:t>
            </w:r>
            <w:r>
              <w:br/>
            </w:r>
            <w:r>
              <w:rPr>
                <w:rFonts w:ascii="Times New Roman"/>
                <w:b w:val="false"/>
                <w:i w:val="false"/>
                <w:color w:val="000000"/>
                <w:sz w:val="20"/>
              </w:rPr>
              <w:t>
СФЕ</w:t>
            </w:r>
            <w:r>
              <w:br/>
            </w:r>
            <w:r>
              <w:rPr>
                <w:rFonts w:ascii="Times New Roman"/>
                <w:b w:val="false"/>
                <w:i w:val="false"/>
                <w:color w:val="000000"/>
                <w:sz w:val="20"/>
              </w:rPr>
              <w:t>
Специализи-</w:t>
            </w:r>
            <w:r>
              <w:br/>
            </w:r>
            <w:r>
              <w:rPr>
                <w:rFonts w:ascii="Times New Roman"/>
                <w:b w:val="false"/>
                <w:i w:val="false"/>
                <w:color w:val="000000"/>
                <w:sz w:val="20"/>
              </w:rPr>
              <w:t>
рованное</w:t>
            </w:r>
            <w:r>
              <w:br/>
            </w:r>
            <w:r>
              <w:rPr>
                <w:rFonts w:ascii="Times New Roman"/>
                <w:b w:val="false"/>
                <w:i w:val="false"/>
                <w:color w:val="000000"/>
                <w:sz w:val="20"/>
              </w:rPr>
              <w:t>
предприятие</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w:t>
            </w:r>
            <w:r>
              <w:br/>
            </w:r>
            <w:r>
              <w:rPr>
                <w:rFonts w:ascii="Times New Roman"/>
                <w:b w:val="false"/>
                <w:i w:val="false"/>
                <w:color w:val="000000"/>
                <w:sz w:val="20"/>
              </w:rPr>
              <w:t>
документов,</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заявления,</w:t>
            </w:r>
            <w:r>
              <w:br/>
            </w:r>
            <w:r>
              <w:rPr>
                <w:rFonts w:ascii="Times New Roman"/>
                <w:b w:val="false"/>
                <w:i w:val="false"/>
                <w:color w:val="000000"/>
                <w:sz w:val="20"/>
              </w:rPr>
              <w:t>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накопитель-</w:t>
            </w:r>
            <w:r>
              <w:br/>
            </w:r>
            <w:r>
              <w:rPr>
                <w:rFonts w:ascii="Times New Roman"/>
                <w:b w:val="false"/>
                <w:i w:val="false"/>
                <w:color w:val="000000"/>
                <w:sz w:val="20"/>
              </w:rPr>
              <w:t>
ный отдел</w:t>
            </w:r>
            <w:r>
              <w:br/>
            </w:r>
            <w:r>
              <w:rPr>
                <w:rFonts w:ascii="Times New Roman"/>
                <w:b w:val="false"/>
                <w:i w:val="false"/>
                <w:color w:val="000000"/>
                <w:sz w:val="20"/>
              </w:rPr>
              <w:t>
Центра для</w:t>
            </w:r>
            <w:r>
              <w:br/>
            </w:r>
            <w:r>
              <w:rPr>
                <w:rFonts w:ascii="Times New Roman"/>
                <w:b w:val="false"/>
                <w:i w:val="false"/>
                <w:color w:val="000000"/>
                <w:sz w:val="20"/>
              </w:rPr>
              <w:t>
передачи в</w:t>
            </w:r>
            <w:r>
              <w:br/>
            </w:r>
            <w:r>
              <w:rPr>
                <w:rFonts w:ascii="Times New Roman"/>
                <w:b w:val="false"/>
                <w:i w:val="false"/>
                <w:color w:val="000000"/>
                <w:sz w:val="20"/>
              </w:rPr>
              <w:t>
уполномочен-</w:t>
            </w:r>
            <w:r>
              <w:br/>
            </w:r>
            <w:r>
              <w:rPr>
                <w:rFonts w:ascii="Times New Roman"/>
                <w:b w:val="false"/>
                <w:i w:val="false"/>
                <w:color w:val="000000"/>
                <w:sz w:val="20"/>
              </w:rPr>
              <w:t>
ный орган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w:t>
            </w:r>
            <w:r>
              <w:br/>
            </w:r>
            <w:r>
              <w:rPr>
                <w:rFonts w:ascii="Times New Roman"/>
                <w:b w:val="false"/>
                <w:i w:val="false"/>
                <w:color w:val="000000"/>
                <w:sz w:val="20"/>
              </w:rPr>
              <w:t>
заявления из</w:t>
            </w:r>
            <w:r>
              <w:br/>
            </w:r>
            <w:r>
              <w:rPr>
                <w:rFonts w:ascii="Times New Roman"/>
                <w:b w:val="false"/>
                <w:i w:val="false"/>
                <w:color w:val="000000"/>
                <w:sz w:val="20"/>
              </w:rPr>
              <w:t>
Центра или</w:t>
            </w:r>
            <w:r>
              <w:br/>
            </w:r>
            <w:r>
              <w:rPr>
                <w:rFonts w:ascii="Times New Roman"/>
                <w:b w:val="false"/>
                <w:i w:val="false"/>
                <w:color w:val="000000"/>
                <w:sz w:val="20"/>
              </w:rPr>
              <w:t>
от потреби-</w:t>
            </w:r>
            <w:r>
              <w:br/>
            </w:r>
            <w:r>
              <w:rPr>
                <w:rFonts w:ascii="Times New Roman"/>
                <w:b w:val="false"/>
                <w:i w:val="false"/>
                <w:color w:val="000000"/>
                <w:sz w:val="20"/>
              </w:rPr>
              <w:t>
теля,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3</w:t>
            </w:r>
            <w:r>
              <w:br/>
            </w:r>
            <w:r>
              <w:rPr>
                <w:rFonts w:ascii="Times New Roman"/>
                <w:b w:val="false"/>
                <w:i w:val="false"/>
                <w:color w:val="000000"/>
                <w:sz w:val="20"/>
              </w:rPr>
              <w:t>
Определение</w:t>
            </w:r>
            <w:r>
              <w:br/>
            </w:r>
            <w:r>
              <w:rPr>
                <w:rFonts w:ascii="Times New Roman"/>
                <w:b w:val="false"/>
                <w:i w:val="false"/>
                <w:color w:val="000000"/>
                <w:sz w:val="20"/>
              </w:rPr>
              <w:t>
ответствен-</w:t>
            </w:r>
            <w:r>
              <w:br/>
            </w:r>
            <w:r>
              <w:rPr>
                <w:rFonts w:ascii="Times New Roman"/>
                <w:b w:val="false"/>
                <w:i w:val="false"/>
                <w:color w:val="000000"/>
                <w:sz w:val="20"/>
              </w:rPr>
              <w:t>
ного</w:t>
            </w:r>
            <w:r>
              <w:br/>
            </w:r>
            <w:r>
              <w:rPr>
                <w:rFonts w:ascii="Times New Roman"/>
                <w:b w:val="false"/>
                <w:i w:val="false"/>
                <w:color w:val="000000"/>
                <w:sz w:val="20"/>
              </w:rPr>
              <w:t>
сотрудника</w:t>
            </w:r>
            <w:r>
              <w:br/>
            </w:r>
            <w:r>
              <w:rPr>
                <w:rFonts w:ascii="Times New Roman"/>
                <w:b w:val="false"/>
                <w:i w:val="false"/>
                <w:color w:val="000000"/>
                <w:sz w:val="20"/>
              </w:rPr>
              <w:t>
наложение</w:t>
            </w:r>
            <w:r>
              <w:br/>
            </w:r>
            <w:r>
              <w:rPr>
                <w:rFonts w:ascii="Times New Roman"/>
                <w:b w:val="false"/>
                <w:i w:val="false"/>
                <w:color w:val="000000"/>
                <w:sz w:val="20"/>
              </w:rPr>
              <w:t>
резолюции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документов</w:t>
            </w:r>
            <w:r>
              <w:br/>
            </w:r>
            <w:r>
              <w:rPr>
                <w:rFonts w:ascii="Times New Roman"/>
                <w:b w:val="false"/>
                <w:i w:val="false"/>
                <w:color w:val="000000"/>
                <w:sz w:val="20"/>
              </w:rPr>
              <w:t>
для</w:t>
            </w:r>
            <w:r>
              <w:br/>
            </w:r>
            <w:r>
              <w:rPr>
                <w:rFonts w:ascii="Times New Roman"/>
                <w:b w:val="false"/>
                <w:i w:val="false"/>
                <w:color w:val="000000"/>
                <w:sz w:val="20"/>
              </w:rPr>
              <w:t>
направления в</w:t>
            </w:r>
            <w:r>
              <w:br/>
            </w:r>
            <w:r>
              <w:rPr>
                <w:rFonts w:ascii="Times New Roman"/>
                <w:b w:val="false"/>
                <w:i w:val="false"/>
                <w:color w:val="000000"/>
                <w:sz w:val="20"/>
              </w:rPr>
              <w:t>
специализиро-</w:t>
            </w:r>
            <w:r>
              <w:br/>
            </w:r>
            <w:r>
              <w:rPr>
                <w:rFonts w:ascii="Times New Roman"/>
                <w:b w:val="false"/>
                <w:i w:val="false"/>
                <w:color w:val="000000"/>
                <w:sz w:val="20"/>
              </w:rPr>
              <w:t>
ванное</w:t>
            </w:r>
            <w:r>
              <w:br/>
            </w:r>
            <w:r>
              <w:rPr>
                <w:rFonts w:ascii="Times New Roman"/>
                <w:b w:val="false"/>
                <w:i w:val="false"/>
                <w:color w:val="000000"/>
                <w:sz w:val="20"/>
              </w:rPr>
              <w:t>
предприятие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w:t>
            </w:r>
            <w:r>
              <w:br/>
            </w:r>
            <w:r>
              <w:rPr>
                <w:rFonts w:ascii="Times New Roman"/>
                <w:b w:val="false"/>
                <w:i w:val="false"/>
                <w:color w:val="000000"/>
                <w:sz w:val="20"/>
              </w:rPr>
              <w:t>
5</w:t>
            </w:r>
            <w:r>
              <w:br/>
            </w:r>
            <w:r>
              <w:rPr>
                <w:rFonts w:ascii="Times New Roman"/>
                <w:b w:val="false"/>
                <w:i w:val="false"/>
                <w:color w:val="000000"/>
                <w:sz w:val="20"/>
              </w:rPr>
              <w:t>
Рассмотре-</w:t>
            </w:r>
            <w:r>
              <w:br/>
            </w:r>
            <w:r>
              <w:rPr>
                <w:rFonts w:ascii="Times New Roman"/>
                <w:b w:val="false"/>
                <w:i w:val="false"/>
                <w:color w:val="000000"/>
                <w:sz w:val="20"/>
              </w:rPr>
              <w:t>
ние на-</w:t>
            </w:r>
            <w:r>
              <w:br/>
            </w:r>
            <w:r>
              <w:rPr>
                <w:rFonts w:ascii="Times New Roman"/>
                <w:b w:val="false"/>
                <w:i w:val="false"/>
                <w:color w:val="000000"/>
                <w:sz w:val="20"/>
              </w:rPr>
              <w:t>
правленного</w:t>
            </w:r>
            <w:r>
              <w:br/>
            </w:r>
            <w:r>
              <w:rPr>
                <w:rFonts w:ascii="Times New Roman"/>
                <w:b w:val="false"/>
                <w:i w:val="false"/>
                <w:color w:val="000000"/>
                <w:sz w:val="20"/>
              </w:rPr>
              <w:t>
запроса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изготовле-</w:t>
            </w:r>
            <w:r>
              <w:br/>
            </w:r>
            <w:r>
              <w:rPr>
                <w:rFonts w:ascii="Times New Roman"/>
                <w:b w:val="false"/>
                <w:i w:val="false"/>
                <w:color w:val="000000"/>
                <w:sz w:val="20"/>
              </w:rPr>
              <w:t>
ние акта</w:t>
            </w:r>
            <w:r>
              <w:br/>
            </w:r>
            <w:r>
              <w:rPr>
                <w:rFonts w:ascii="Times New Roman"/>
                <w:b w:val="false"/>
                <w:i w:val="false"/>
                <w:color w:val="000000"/>
                <w:sz w:val="20"/>
              </w:rPr>
              <w:t>
(дубликата</w:t>
            </w:r>
            <w:r>
              <w:br/>
            </w:r>
            <w:r>
              <w:rPr>
                <w:rFonts w:ascii="Times New Roman"/>
                <w:b w:val="false"/>
                <w:i w:val="false"/>
                <w:color w:val="000000"/>
                <w:sz w:val="20"/>
              </w:rPr>
              <w:t>
акта)</w:t>
            </w:r>
            <w:r>
              <w:br/>
            </w:r>
            <w:r>
              <w:rPr>
                <w:rFonts w:ascii="Times New Roman"/>
                <w:b w:val="false"/>
                <w:i w:val="false"/>
                <w:color w:val="000000"/>
                <w:sz w:val="20"/>
              </w:rPr>
              <w:t>
направление</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Проверка из-</w:t>
            </w:r>
            <w:r>
              <w:br/>
            </w:r>
            <w:r>
              <w:rPr>
                <w:rFonts w:ascii="Times New Roman"/>
                <w:b w:val="false"/>
                <w:i w:val="false"/>
                <w:color w:val="000000"/>
                <w:sz w:val="20"/>
              </w:rPr>
              <w:t>
готовленного</w:t>
            </w:r>
            <w:r>
              <w:br/>
            </w:r>
            <w:r>
              <w:rPr>
                <w:rFonts w:ascii="Times New Roman"/>
                <w:b w:val="false"/>
                <w:i w:val="false"/>
                <w:color w:val="000000"/>
                <w:sz w:val="20"/>
              </w:rPr>
              <w:t>
акта</w:t>
            </w:r>
            <w:r>
              <w:br/>
            </w:r>
            <w:r>
              <w:rPr>
                <w:rFonts w:ascii="Times New Roman"/>
                <w:b w:val="false"/>
                <w:i w:val="false"/>
                <w:color w:val="000000"/>
                <w:sz w:val="20"/>
              </w:rPr>
              <w:t>
(дубликата</w:t>
            </w:r>
            <w:r>
              <w:br/>
            </w:r>
            <w:r>
              <w:rPr>
                <w:rFonts w:ascii="Times New Roman"/>
                <w:b w:val="false"/>
                <w:i w:val="false"/>
                <w:color w:val="000000"/>
                <w:sz w:val="20"/>
              </w:rPr>
              <w:t>
акта)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акта (дубликата акта)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Заверение акта (дубликата акта) гербовой печатью и регистрация в книге выдачи актов, передача</w:t>
            </w:r>
            <w:r>
              <w:br/>
            </w:r>
            <w:r>
              <w:rPr>
                <w:rFonts w:ascii="Times New Roman"/>
                <w:b w:val="false"/>
                <w:i w:val="false"/>
                <w:color w:val="000000"/>
                <w:sz w:val="20"/>
              </w:rPr>
              <w:t>
акта (дубликата акта)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акта (дубликата акта) потребителю</w:t>
            </w:r>
            <w:r>
              <w:br/>
            </w:r>
            <w:r>
              <w:rPr>
                <w:rFonts w:ascii="Times New Roman"/>
                <w:b w:val="false"/>
                <w:i w:val="false"/>
                <w:color w:val="000000"/>
                <w:sz w:val="20"/>
              </w:rPr>
              <w:t>
в Центре</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w:t>
      </w:r>
      <w:r>
        <w:br/>
      </w:r>
      <w:r>
        <w:rPr>
          <w:rFonts w:ascii="Times New Roman"/>
          <w:b/>
          <w:i w:val="false"/>
          <w:color w:val="000000"/>
        </w:rPr>
        <w:t>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6"/>
        <w:gridCol w:w="3122"/>
        <w:gridCol w:w="2618"/>
        <w:gridCol w:w="3564"/>
      </w:tblGrid>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 СФЕ</w:t>
            </w:r>
            <w:r>
              <w:br/>
            </w:r>
            <w:r>
              <w:rPr>
                <w:rFonts w:ascii="Times New Roman"/>
                <w:b w:val="false"/>
                <w:i w:val="false"/>
                <w:color w:val="000000"/>
                <w:sz w:val="20"/>
              </w:rPr>
              <w:t>
Инспектор</w:t>
            </w:r>
            <w:r>
              <w:br/>
            </w:r>
            <w:r>
              <w:rPr>
                <w:rFonts w:ascii="Times New Roman"/>
                <w:b w:val="false"/>
                <w:i w:val="false"/>
                <w:color w:val="000000"/>
                <w:sz w:val="20"/>
              </w:rPr>
              <w:t>
Центра</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 СФЕ</w:t>
            </w:r>
            <w:r>
              <w:br/>
            </w:r>
            <w:r>
              <w:rPr>
                <w:rFonts w:ascii="Times New Roman"/>
                <w:b w:val="false"/>
                <w:i w:val="false"/>
                <w:color w:val="000000"/>
                <w:sz w:val="20"/>
              </w:rPr>
              <w:t>
Сотрудник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 СФЕ</w:t>
            </w:r>
            <w:r>
              <w:br/>
            </w:r>
            <w:r>
              <w:rPr>
                <w:rFonts w:ascii="Times New Roman"/>
                <w:b w:val="false"/>
                <w:i w:val="false"/>
                <w:color w:val="000000"/>
                <w:sz w:val="20"/>
              </w:rPr>
              <w:t>
Ответствен-</w:t>
            </w:r>
            <w:r>
              <w:br/>
            </w:r>
            <w:r>
              <w:rPr>
                <w:rFonts w:ascii="Times New Roman"/>
                <w:b w:val="false"/>
                <w:i w:val="false"/>
                <w:color w:val="000000"/>
                <w:sz w:val="20"/>
              </w:rPr>
              <w:t>
ный</w:t>
            </w:r>
            <w:r>
              <w:br/>
            </w:r>
            <w:r>
              <w:rPr>
                <w:rFonts w:ascii="Times New Roman"/>
                <w:b w:val="false"/>
                <w:i w:val="false"/>
                <w:color w:val="000000"/>
                <w:sz w:val="20"/>
              </w:rPr>
              <w:t>
сотрудник</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 СФЕ</w:t>
            </w:r>
            <w:r>
              <w:br/>
            </w:r>
            <w:r>
              <w:rPr>
                <w:rFonts w:ascii="Times New Roman"/>
                <w:b w:val="false"/>
                <w:i w:val="false"/>
                <w:color w:val="000000"/>
                <w:sz w:val="20"/>
              </w:rPr>
              <w:t>
Руководство</w:t>
            </w:r>
            <w:r>
              <w:br/>
            </w:r>
            <w:r>
              <w:rPr>
                <w:rFonts w:ascii="Times New Roman"/>
                <w:b w:val="false"/>
                <w:i w:val="false"/>
                <w:color w:val="000000"/>
                <w:sz w:val="20"/>
              </w:rPr>
              <w:t>
уполномоченного органа</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расписки, регистрация заявления, направление</w:t>
            </w:r>
            <w:r>
              <w:br/>
            </w:r>
            <w:r>
              <w:rPr>
                <w:rFonts w:ascii="Times New Roman"/>
                <w:b w:val="false"/>
                <w:i w:val="false"/>
                <w:color w:val="000000"/>
                <w:sz w:val="20"/>
              </w:rPr>
              <w:t>
документов в накопительный отдел Центра для направления в</w:t>
            </w:r>
            <w:r>
              <w:br/>
            </w:r>
            <w:r>
              <w:rPr>
                <w:rFonts w:ascii="Times New Roman"/>
                <w:b w:val="false"/>
                <w:i w:val="false"/>
                <w:color w:val="000000"/>
                <w:sz w:val="20"/>
              </w:rPr>
              <w:t>
уполномоченный орган</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Прием</w:t>
            </w:r>
            <w:r>
              <w:br/>
            </w:r>
            <w:r>
              <w:rPr>
                <w:rFonts w:ascii="Times New Roman"/>
                <w:b w:val="false"/>
                <w:i w:val="false"/>
                <w:color w:val="000000"/>
                <w:sz w:val="20"/>
              </w:rPr>
              <w:t>
заявления из</w:t>
            </w:r>
            <w:r>
              <w:br/>
            </w:r>
            <w:r>
              <w:rPr>
                <w:rFonts w:ascii="Times New Roman"/>
                <w:b w:val="false"/>
                <w:i w:val="false"/>
                <w:color w:val="000000"/>
                <w:sz w:val="20"/>
              </w:rPr>
              <w:t>
Центра или от</w:t>
            </w:r>
            <w:r>
              <w:br/>
            </w:r>
            <w:r>
              <w:rPr>
                <w:rFonts w:ascii="Times New Roman"/>
                <w:b w:val="false"/>
                <w:i w:val="false"/>
                <w:color w:val="000000"/>
                <w:sz w:val="20"/>
              </w:rPr>
              <w:t>
потребителя,</w:t>
            </w:r>
            <w:r>
              <w:br/>
            </w:r>
            <w:r>
              <w:rPr>
                <w:rFonts w:ascii="Times New Roman"/>
                <w:b w:val="false"/>
                <w:i w:val="false"/>
                <w:color w:val="000000"/>
                <w:sz w:val="20"/>
              </w:rPr>
              <w:t>
выдача</w:t>
            </w:r>
            <w:r>
              <w:br/>
            </w:r>
            <w:r>
              <w:rPr>
                <w:rFonts w:ascii="Times New Roman"/>
                <w:b w:val="false"/>
                <w:i w:val="false"/>
                <w:color w:val="000000"/>
                <w:sz w:val="20"/>
              </w:rPr>
              <w:t>
расписки</w:t>
            </w:r>
            <w:r>
              <w:br/>
            </w:r>
            <w:r>
              <w:rPr>
                <w:rFonts w:ascii="Times New Roman"/>
                <w:b w:val="false"/>
                <w:i w:val="false"/>
                <w:color w:val="000000"/>
                <w:sz w:val="20"/>
              </w:rPr>
              <w:t>
регистрация,</w:t>
            </w:r>
            <w:r>
              <w:br/>
            </w:r>
            <w:r>
              <w:rPr>
                <w:rFonts w:ascii="Times New Roman"/>
                <w:b w:val="false"/>
                <w:i w:val="false"/>
                <w:color w:val="000000"/>
                <w:sz w:val="20"/>
              </w:rPr>
              <w:t>
направление</w:t>
            </w:r>
            <w:r>
              <w:br/>
            </w:r>
            <w:r>
              <w:rPr>
                <w:rFonts w:ascii="Times New Roman"/>
                <w:b w:val="false"/>
                <w:i w:val="false"/>
                <w:color w:val="000000"/>
                <w:sz w:val="20"/>
              </w:rPr>
              <w:t>
заявления</w:t>
            </w:r>
            <w:r>
              <w:br/>
            </w:r>
            <w:r>
              <w:rPr>
                <w:rFonts w:ascii="Times New Roman"/>
                <w:b w:val="false"/>
                <w:i w:val="false"/>
                <w:color w:val="000000"/>
                <w:sz w:val="20"/>
              </w:rPr>
              <w:t>
руководству</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сотрудника,</w:t>
            </w:r>
            <w:r>
              <w:br/>
            </w:r>
            <w:r>
              <w:rPr>
                <w:rFonts w:ascii="Times New Roman"/>
                <w:b w:val="false"/>
                <w:i w:val="false"/>
                <w:color w:val="000000"/>
                <w:sz w:val="20"/>
              </w:rPr>
              <w:t>
наложение резолюции</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w:t>
            </w:r>
            <w:r>
              <w:br/>
            </w:r>
            <w:r>
              <w:rPr>
                <w:rFonts w:ascii="Times New Roman"/>
                <w:b w:val="false"/>
                <w:i w:val="false"/>
                <w:color w:val="000000"/>
                <w:sz w:val="20"/>
              </w:rPr>
              <w:t>
заявления.</w:t>
            </w:r>
            <w:r>
              <w:br/>
            </w:r>
            <w:r>
              <w:rPr>
                <w:rFonts w:ascii="Times New Roman"/>
                <w:b w:val="false"/>
                <w:i w:val="false"/>
                <w:color w:val="000000"/>
                <w:sz w:val="20"/>
              </w:rPr>
              <w:t>
Подготовка</w:t>
            </w:r>
            <w:r>
              <w:br/>
            </w:r>
            <w:r>
              <w:rPr>
                <w:rFonts w:ascii="Times New Roman"/>
                <w:b w:val="false"/>
                <w:i w:val="false"/>
                <w:color w:val="000000"/>
                <w:sz w:val="20"/>
              </w:rPr>
              <w:t>
мотивирован-</w:t>
            </w:r>
            <w:r>
              <w:br/>
            </w:r>
            <w:r>
              <w:rPr>
                <w:rFonts w:ascii="Times New Roman"/>
                <w:b w:val="false"/>
                <w:i w:val="false"/>
                <w:color w:val="000000"/>
                <w:sz w:val="20"/>
              </w:rPr>
              <w:t>
ного отказа</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Подписание</w:t>
            </w:r>
            <w:r>
              <w:br/>
            </w:r>
            <w:r>
              <w:rPr>
                <w:rFonts w:ascii="Times New Roman"/>
                <w:b w:val="false"/>
                <w:i w:val="false"/>
                <w:color w:val="000000"/>
                <w:sz w:val="20"/>
              </w:rPr>
              <w:t>
мотивированного отказа</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Передача мо-</w:t>
            </w:r>
            <w:r>
              <w:br/>
            </w:r>
            <w:r>
              <w:rPr>
                <w:rFonts w:ascii="Times New Roman"/>
                <w:b w:val="false"/>
                <w:i w:val="false"/>
                <w:color w:val="000000"/>
                <w:sz w:val="20"/>
              </w:rPr>
              <w:t>
тивированного</w:t>
            </w:r>
            <w:r>
              <w:br/>
            </w:r>
            <w:r>
              <w:rPr>
                <w:rFonts w:ascii="Times New Roman"/>
                <w:b w:val="false"/>
                <w:i w:val="false"/>
                <w:color w:val="000000"/>
                <w:sz w:val="20"/>
              </w:rPr>
              <w:t>
отказа в Центр</w:t>
            </w:r>
            <w:r>
              <w:br/>
            </w:r>
            <w:r>
              <w:rPr>
                <w:rFonts w:ascii="Times New Roman"/>
                <w:b w:val="false"/>
                <w:i w:val="false"/>
                <w:color w:val="000000"/>
                <w:sz w:val="20"/>
              </w:rPr>
              <w:t>
или выдача</w:t>
            </w:r>
            <w:r>
              <w:br/>
            </w:r>
            <w:r>
              <w:rPr>
                <w:rFonts w:ascii="Times New Roman"/>
                <w:b w:val="false"/>
                <w:i w:val="false"/>
                <w:color w:val="000000"/>
                <w:sz w:val="20"/>
              </w:rPr>
              <w:t>
потребителю</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Выдача мо-</w:t>
            </w:r>
            <w:r>
              <w:br/>
            </w:r>
            <w:r>
              <w:rPr>
                <w:rFonts w:ascii="Times New Roman"/>
                <w:b w:val="false"/>
                <w:i w:val="false"/>
                <w:color w:val="000000"/>
                <w:sz w:val="20"/>
              </w:rPr>
              <w:t>
тивированного</w:t>
            </w:r>
            <w:r>
              <w:br/>
            </w:r>
            <w:r>
              <w:rPr>
                <w:rFonts w:ascii="Times New Roman"/>
                <w:b w:val="false"/>
                <w:i w:val="false"/>
                <w:color w:val="000000"/>
                <w:sz w:val="20"/>
              </w:rPr>
              <w:t>
отказа</w:t>
            </w:r>
            <w:r>
              <w:br/>
            </w:r>
            <w:r>
              <w:rPr>
                <w:rFonts w:ascii="Times New Roman"/>
                <w:b w:val="false"/>
                <w:i w:val="false"/>
                <w:color w:val="000000"/>
                <w:sz w:val="20"/>
              </w:rPr>
              <w:t>
потребителю в</w:t>
            </w:r>
            <w:r>
              <w:br/>
            </w:r>
            <w:r>
              <w:rPr>
                <w:rFonts w:ascii="Times New Roman"/>
                <w:b w:val="false"/>
                <w:i w:val="false"/>
                <w:color w:val="000000"/>
                <w:sz w:val="20"/>
              </w:rPr>
              <w:t>
Центре</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w:t>
      </w:r>
      <w:r>
        <w:br/>
      </w:r>
      <w:r>
        <w:rPr>
          <w:rFonts w:ascii="Times New Roman"/>
          <w:b w:val="false"/>
          <w:i w:val="false"/>
          <w:color w:val="000000"/>
          <w:sz w:val="28"/>
        </w:rPr>
        <w:t>
безвозмездного землепользования»</w:t>
      </w:r>
    </w:p>
    <w:bookmarkEnd w:id="5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 в процессе оказания государственной услуги и СФЕ</w:t>
      </w:r>
    </w:p>
    <w:p>
      <w:pPr>
        <w:spacing w:after="0"/>
        <w:ind w:left="0"/>
        <w:jc w:val="both"/>
      </w:pPr>
      <w:r>
        <w:drawing>
          <wp:inline distT="0" distB="0" distL="0" distR="0">
            <wp:extent cx="10287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287000" cy="5918200"/>
                    </a:xfrm>
                    <a:prstGeom prst="rect">
                      <a:avLst/>
                    </a:prstGeom>
                  </pic:spPr>
                </pic:pic>
              </a:graphicData>
            </a:graphic>
          </wp:inline>
        </w:drawing>
      </w:r>
    </w:p>
    <w:bookmarkStart w:name="z128"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и выдача актов</w:t>
      </w:r>
      <w:r>
        <w:br/>
      </w:r>
      <w:r>
        <w:rPr>
          <w:rFonts w:ascii="Times New Roman"/>
          <w:b w:val="false"/>
          <w:i w:val="false"/>
          <w:color w:val="000000"/>
          <w:sz w:val="28"/>
        </w:rPr>
        <w:t>
на право временного возмездного</w:t>
      </w:r>
      <w:r>
        <w:br/>
      </w:r>
      <w:r>
        <w:rPr>
          <w:rFonts w:ascii="Times New Roman"/>
          <w:b w:val="false"/>
          <w:i w:val="false"/>
          <w:color w:val="000000"/>
          <w:sz w:val="28"/>
        </w:rPr>
        <w:t>
землепользования»</w:t>
      </w:r>
    </w:p>
    <w:bookmarkEnd w:id="53"/>
    <w:p>
      <w:pPr>
        <w:spacing w:after="0"/>
        <w:ind w:left="0"/>
        <w:jc w:val="left"/>
      </w:pPr>
      <w:r>
        <w:rPr>
          <w:rFonts w:ascii="Times New Roman"/>
          <w:b/>
          <w:i w:val="false"/>
          <w:color w:val="000000"/>
        </w:rPr>
        <w:t xml:space="preserve"> Стоимость работ по изготовлению идентификационных</w:t>
      </w:r>
      <w:r>
        <w:br/>
      </w:r>
      <w:r>
        <w:rPr>
          <w:rFonts w:ascii="Times New Roman"/>
          <w:b/>
          <w:i w:val="false"/>
          <w:color w:val="000000"/>
        </w:rPr>
        <w:t>
документов на земельные участки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2449"/>
        <w:gridCol w:w="2113"/>
        <w:gridCol w:w="3353"/>
      </w:tblGrid>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субъектов</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земельного</w:t>
            </w:r>
            <w:r>
              <w:br/>
            </w:r>
            <w:r>
              <w:rPr>
                <w:rFonts w:ascii="Times New Roman"/>
                <w:b w:val="false"/>
                <w:i w:val="false"/>
                <w:color w:val="000000"/>
                <w:sz w:val="20"/>
              </w:rPr>
              <w:t>
участка,</w:t>
            </w:r>
            <w:r>
              <w:br/>
            </w:r>
            <w:r>
              <w:rPr>
                <w:rFonts w:ascii="Times New Roman"/>
                <w:b w:val="false"/>
                <w:i w:val="false"/>
                <w:color w:val="000000"/>
                <w:sz w:val="20"/>
              </w:rPr>
              <w:t>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МРП</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повышения</w:t>
            </w:r>
            <w:r>
              <w:br/>
            </w:r>
            <w:r>
              <w:rPr>
                <w:rFonts w:ascii="Times New Roman"/>
                <w:b w:val="false"/>
                <w:i w:val="false"/>
                <w:color w:val="000000"/>
                <w:sz w:val="20"/>
              </w:rPr>
              <w:t>
стоимости работ в</w:t>
            </w:r>
            <w:r>
              <w:br/>
            </w:r>
            <w:r>
              <w:rPr>
                <w:rFonts w:ascii="Times New Roman"/>
                <w:b w:val="false"/>
                <w:i w:val="false"/>
                <w:color w:val="000000"/>
                <w:sz w:val="20"/>
              </w:rPr>
              <w:t>
зависимости от площади</w:t>
            </w:r>
            <w:r>
              <w:br/>
            </w:r>
            <w:r>
              <w:rPr>
                <w:rFonts w:ascii="Times New Roman"/>
                <w:b w:val="false"/>
                <w:i w:val="false"/>
                <w:color w:val="000000"/>
                <w:sz w:val="20"/>
              </w:rPr>
              <w:t>
земельного участка</w:t>
            </w:r>
          </w:p>
        </w:tc>
      </w:tr>
      <w:tr>
        <w:trPr>
          <w:trHeight w:val="28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ведения: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и дачного</w:t>
            </w:r>
            <w:r>
              <w:br/>
            </w:r>
            <w:r>
              <w:rPr>
                <w:rFonts w:ascii="Times New Roman"/>
                <w:b w:val="false"/>
                <w:i w:val="false"/>
                <w:color w:val="000000"/>
                <w:sz w:val="20"/>
              </w:rPr>
              <w:t>
строительства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индивидуального жилищного</w:t>
            </w:r>
            <w:r>
              <w:br/>
            </w:r>
            <w:r>
              <w:rPr>
                <w:rFonts w:ascii="Times New Roman"/>
                <w:b w:val="false"/>
                <w:i w:val="false"/>
                <w:color w:val="000000"/>
                <w:sz w:val="20"/>
              </w:rPr>
              <w:t>
строительства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личного подсобного хозяйства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Крестьянские и фермерские</w:t>
            </w:r>
            <w:r>
              <w:br/>
            </w:r>
            <w:r>
              <w:rPr>
                <w:rFonts w:ascii="Times New Roman"/>
                <w:b w:val="false"/>
                <w:i w:val="false"/>
                <w:color w:val="000000"/>
                <w:sz w:val="20"/>
              </w:rPr>
              <w:t>
хозяйства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 га – 1,1;</w:t>
            </w:r>
            <w:r>
              <w:br/>
            </w:r>
            <w:r>
              <w:rPr>
                <w:rFonts w:ascii="Times New Roman"/>
                <w:b w:val="false"/>
                <w:i w:val="false"/>
                <w:color w:val="000000"/>
                <w:sz w:val="20"/>
              </w:rPr>
              <w:t>
до 500 га – 1,2;</w:t>
            </w:r>
            <w:r>
              <w:br/>
            </w:r>
            <w:r>
              <w:rPr>
                <w:rFonts w:ascii="Times New Roman"/>
                <w:b w:val="false"/>
                <w:i w:val="false"/>
                <w:color w:val="000000"/>
                <w:sz w:val="20"/>
              </w:rPr>
              <w:t>
до 1000 га – 1,3;</w:t>
            </w:r>
            <w:r>
              <w:br/>
            </w:r>
            <w:r>
              <w:rPr>
                <w:rFonts w:ascii="Times New Roman"/>
                <w:b w:val="false"/>
                <w:i w:val="false"/>
                <w:color w:val="000000"/>
                <w:sz w:val="20"/>
              </w:rPr>
              <w:t>
свыше 1000 га – 1,4</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 субъекты малого</w:t>
            </w:r>
            <w:r>
              <w:br/>
            </w:r>
            <w:r>
              <w:rPr>
                <w:rFonts w:ascii="Times New Roman"/>
                <w:b w:val="false"/>
                <w:i w:val="false"/>
                <w:color w:val="000000"/>
                <w:sz w:val="20"/>
              </w:rPr>
              <w:t>
предпринимательства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га – 1,1;</w:t>
            </w:r>
            <w:r>
              <w:br/>
            </w:r>
            <w:r>
              <w:rPr>
                <w:rFonts w:ascii="Times New Roman"/>
                <w:b w:val="false"/>
                <w:i w:val="false"/>
                <w:color w:val="000000"/>
                <w:sz w:val="20"/>
              </w:rPr>
              <w:t>
до 10 га – 1,2;</w:t>
            </w:r>
            <w:r>
              <w:br/>
            </w:r>
            <w:r>
              <w:rPr>
                <w:rFonts w:ascii="Times New Roman"/>
                <w:b w:val="false"/>
                <w:i w:val="false"/>
                <w:color w:val="000000"/>
                <w:sz w:val="20"/>
              </w:rPr>
              <w:t>
до 50 га – 1,3;</w:t>
            </w:r>
            <w:r>
              <w:br/>
            </w:r>
            <w:r>
              <w:rPr>
                <w:rFonts w:ascii="Times New Roman"/>
                <w:b w:val="false"/>
                <w:i w:val="false"/>
                <w:color w:val="000000"/>
                <w:sz w:val="20"/>
              </w:rPr>
              <w:t>
свыше 50 га – 1,4</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Собственники помещений (участники</w:t>
            </w:r>
            <w:r>
              <w:br/>
            </w:r>
            <w:r>
              <w:rPr>
                <w:rFonts w:ascii="Times New Roman"/>
                <w:b w:val="false"/>
                <w:i w:val="false"/>
                <w:color w:val="000000"/>
                <w:sz w:val="20"/>
              </w:rPr>
              <w:t>
кондоминиума)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га – 1,1;</w:t>
            </w:r>
            <w:r>
              <w:br/>
            </w:r>
            <w:r>
              <w:rPr>
                <w:rFonts w:ascii="Times New Roman"/>
                <w:b w:val="false"/>
                <w:i w:val="false"/>
                <w:color w:val="000000"/>
                <w:sz w:val="20"/>
              </w:rPr>
              <w:t>
до 2,0 га – 1,2;</w:t>
            </w:r>
            <w:r>
              <w:br/>
            </w:r>
            <w:r>
              <w:rPr>
                <w:rFonts w:ascii="Times New Roman"/>
                <w:b w:val="false"/>
                <w:i w:val="false"/>
                <w:color w:val="000000"/>
                <w:sz w:val="20"/>
              </w:rPr>
              <w:t>
до 2,5 га – 1,3;</w:t>
            </w:r>
            <w:r>
              <w:br/>
            </w:r>
            <w:r>
              <w:rPr>
                <w:rFonts w:ascii="Times New Roman"/>
                <w:b w:val="false"/>
                <w:i w:val="false"/>
                <w:color w:val="000000"/>
                <w:sz w:val="20"/>
              </w:rPr>
              <w:t>
свыше 2,5 га – 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