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8116" w14:textId="8de8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августа 2012 года N 276. Зарегистрировано Департаментом юстиции Северо-Казахстанской области 14 сентября 2012 года N 1867.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Акжарского района Северо-Казахстанской области от 24.05.2013 N 178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9-1) Закона Республики Казахстан от 27 ноября 2000 года № 107 «Об административных процедурах», акимат Акжарского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Назначение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безработным гражданам»;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материального обеспечения детей-инвалидов,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 дошкольного возраста (до 7 лет) для направления в детские дошкольные организации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Акжарского района Северо-Казахстанской области Хасенова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августа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2012 года № 276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«Назначение государственной адресной социальной помощи»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Электронная государственная услуга оказывается государственным учреждением «Отдел занятости и социальных программ Акжарского района Северо-Казахстанской области», а также через веб-портал «электронного правительства» (далее – МИО) по адресу: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государственной адресной социальной помощи», утвержденного постановлением Правительства Республики Казахстан от 07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«Назначение государственной адресной социальной помощи»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 - 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(далее - МИО) – государственное учреждение «Отдел занятости и социальных программ Акжарского района Северо-Казахстанской области»,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региональный шлюз «электронного правительства» - информационная система, обеспечивающая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 (далее – РШЭП);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СФЕ – структурно-функциональные единицы —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государственной услуги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сотрудником МИО ИИН (при его наличии, либо его заменяющий РНН и СИК со сроком действия до 31 декабря 2012 года) и пароля (процесс авторизации) в ИС МИО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2 - формирование сообщения об отказе в авторизации в ИС МИО в связи с имеющими нарушениями в данных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обработка электронной государственной услуги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выдача сотрудником МИО нарочно или посредством отправки на электронную почту потребителя результата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 назначении государственной адресной социальной помощи,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В процессе оказания государственной услуги задействованы следующие структурно-функциональные единицы (далее -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826"/>
        <w:gridCol w:w="2784"/>
        <w:gridCol w:w="3355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потребителе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643"/>
        <w:gridCol w:w="3380"/>
        <w:gridCol w:w="3675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государственной адресной социальной помощи, либо мотивированного отказа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 назначении государственной адресной социальной помощи, либо мотивированного отказа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потребителем в уполномоченный орган - в течение семи рабочих дней; акиму сельского округа по месту жительства - не позднее двадцати двух рабочих дней;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790"/>
        <w:gridCol w:w="3233"/>
        <w:gridCol w:w="3675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42"/>
        <w:gridCol w:w="2897"/>
        <w:gridCol w:w="2494"/>
        <w:gridCol w:w="1880"/>
        <w:gridCol w:w="20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(в случае корректности введенных данных)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 данных)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 данных)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621"/>
        <w:gridCol w:w="2685"/>
        <w:gridCol w:w="2282"/>
        <w:gridCol w:w="2282"/>
        <w:gridCol w:w="20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адресной социальной помощи,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 статуса «в работе» на ПЭП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«в работе»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ание выходного документа в системе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потребителем в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в течение семи рабочих дней; акиму сельского округа по месту жительства - не позднее двадцати двух рабочих дней;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2659"/>
        <w:gridCol w:w="2169"/>
        <w:gridCol w:w="2404"/>
        <w:gridCol w:w="2297"/>
        <w:gridCol w:w="2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 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 смене статуса с выводом выходного документа на ПЭП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 с возмож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 документа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документом на ПЭП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</w:p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19380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14173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2.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43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государственной адресной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(уведомление о назначении государственной адресной социальной помощи)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277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Уведомления, предоставляемые потребителю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6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Выходная форма отрицательного ответа (отказ) на электронную государственную услугу, предоставляемого потребителю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2012 года № 276</w:t>
      </w:r>
    </w:p>
    <w:bookmarkEnd w:id="18"/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«Выдача справок безработным гражданам» 1. Общие положения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оказывается государственным учреждением «Отдел занятости и социальных программ Акжарского района Северо-Казахстанской области», на альтернативной основе через центр обслуживания населения (далее - Центр) по месту жительства и веб-портал «электронного правительства» (далее – МИО)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«Выдача справок безработным гражданам» (далее -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 (далее - МИО) – государственное учреждение «Отдел занятости и социальных программ Акжарского района Северо-Казахстанской области»,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- СФЕ);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20"/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сотрудником МИО ИИН (при его наличии, либо его заменяющий РНН и СИК со сроком действия до 31 декабря 2012 года) и пароля (процесс авторизации) в ИС МИО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2 - формирование сообщения об отказе в авторизации в ИС МИО в связи с имеющими нарушениями в данных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обработка электронной государственной услуги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выдача сотрудником МИО нарочно или посредством отправки на электронную почту потребителя результата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(при его наличии, либо его заменяющий РНН и СИК со сроком действия до 31 декабря 2012 года)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ЦОН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(при его наличии, либо его заменяющий РНН и СИК со сроком действия до 31 декабря 2012 года)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(справка о регистрации в качестве безработного,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22"/>
    <w:bookmarkStart w:name="z7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3"/>
    <w:bookmarkStart w:name="z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695"/>
        <w:gridCol w:w="1901"/>
        <w:gridCol w:w="2588"/>
        <w:gridCol w:w="2889"/>
        <w:gridCol w:w="25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ввод данных в ИС МИО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МИО в ИС ЦОН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624"/>
        <w:gridCol w:w="2284"/>
        <w:gridCol w:w="2094"/>
        <w:gridCol w:w="2901"/>
        <w:gridCol w:w="25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выдаче справки, либо мотивированного отказа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 системе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2663"/>
        <w:gridCol w:w="2300"/>
        <w:gridCol w:w="2300"/>
        <w:gridCol w:w="2621"/>
        <w:gridCol w:w="25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 статуса оказания услуги в ИС ЦОН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смене статуса в ИС ЦОН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нароч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или посредст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 МИО выходной документ. 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281"/>
        <w:gridCol w:w="2090"/>
        <w:gridCol w:w="2091"/>
        <w:gridCol w:w="1900"/>
        <w:gridCol w:w="1879"/>
        <w:gridCol w:w="19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 данных в ИС 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на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запроса из ИС ЦОН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 в работу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получения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системе с 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 заявлению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 поступившие из ЦОН в ИС МИО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285"/>
        <w:gridCol w:w="2220"/>
        <w:gridCol w:w="1960"/>
        <w:gridCol w:w="1939"/>
        <w:gridCol w:w="2480"/>
        <w:gridCol w:w="12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выдаче справки, либо мотивированного отказа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в ИС 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системе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рабочих дня (день приема и день выдачи документов не входят в срок оказания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2322"/>
        <w:gridCol w:w="2108"/>
        <w:gridCol w:w="2108"/>
        <w:gridCol w:w="1916"/>
        <w:gridCol w:w="1895"/>
        <w:gridCol w:w="219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 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ЦОН нарочно или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 ЦОН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зультата оказания услуги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2318"/>
        <w:gridCol w:w="2104"/>
        <w:gridCol w:w="2105"/>
        <w:gridCol w:w="1913"/>
        <w:gridCol w:w="1891"/>
        <w:gridCol w:w="19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 на 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запроса. проверка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 данных для получения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в ИС МИО и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ЦОН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явлению и 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 в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«Пос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«Посту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 с ПЭП в ИС ЦОН»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об 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 или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 отказе в запра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 данных)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299"/>
        <w:gridCol w:w="2255"/>
        <w:gridCol w:w="1868"/>
        <w:gridCol w:w="1932"/>
        <w:gridCol w:w="1911"/>
        <w:gridCol w:w="19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выдаче справки,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«в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те» на ПЭП и ИС ЦОН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 «в работе»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системе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232"/>
        <w:gridCol w:w="2105"/>
        <w:gridCol w:w="2105"/>
        <w:gridCol w:w="1913"/>
        <w:gridCol w:w="1891"/>
        <w:gridCol w:w="19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на ПЭП и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 ПЭП, и смены статуса в ИС ЦОН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12014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12014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114681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10363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0363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3. Диаграмма функционального взаимодействия при оказании «частично автоматизированной» электронной государственной услуги посредством портала «электронного правительства»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43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9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(Выдача справок безработным гражданам)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2012 года № 276</w:t>
      </w:r>
    </w:p>
    <w:bookmarkEnd w:id="33"/>
    <w:bookmarkStart w:name="z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«Оформление документов для материального обеспечения детей-инвалидов, обучающихся и воспитывающихся на дому»</w:t>
      </w:r>
    </w:p>
    <w:bookmarkEnd w:id="34"/>
    <w:bookmarkStart w:name="z9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9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государственным учреждением «Отдел занятости и социальных программ Акжарского района Северо-Казахстанской области», а также через веб - портал «электронного правительства» (далее - МИО)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«Оформление документов для материального обеспечения детей - инвалидов, обучающихся и воспитывающихся на дому»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(при его наличии, либо его заменяющий РНН и СИК со сроком действия до 31 декабря 2012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 - 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(далее - МИО) – государственное учреждение «Отдел занятости и социальных программ Акжарского района Северо-Казахстанской области»,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структурно-функциональные единицы - это ответственные лица уполномоченных органов, структурные подразделения государственных органов, государственные органы, участвующие в процессе оказания электронной государственной услуги (далее – СФЕ);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36"/>
    <w:bookmarkStart w:name="z11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37"/>
    <w:bookmarkStart w:name="z1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процесс ввода сотрудником МИО ИИН (при его наличии, либо его заменяющий РНН и СИК со сроком действия до 31.12.2012 года); и пароля (процесс авторизации) в ИС МИО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1 - проверка в ИС МИО подлинности данных о зарегистрированном сотруднике МИО через ИИН (при его наличии, либо его заменяющий РНН и СИК со сроком действия до 31 декабря 2012 года)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сообщения об отказе в авторизации в ИС МИО в связи с имеющими нарушениями в данных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требований, а также выбор сотрудником МИО регистрационного свидетельства ЭЦП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4 - подписание посредством ЭЦП сотрудника МИО заполненной формы (введенных данных, прикрепленных сканированных документов)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условие 2 – проверка соответствия идентификационных данных (между ИИН (при его наличии, либо его заменяющий РНН и СИК со сроком действия до 31.12.2012 года), указанным в запросе и ИИН (при его наличии, либо его заменяющий РНН и СИК со сроком действия до 31 декабря.2012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обработка электронной государственной услуги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 - 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выдача сотрудником МИО нарочно или посредством отправки на электронную почту потребителя результата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(при его наличии, либо его заменяющий РНН и СИК со сроком действия до 31 декабря 2012 года)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(при его наличии, либо его заменяющий РНН и СИК со сроком действия до 31 декабря 2012 года)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требований, а также выбор потребителем регистрационного свидетельства ЭЦП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потребителя заполненной формы (введенных данных, прикрепленных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 (при его наличии, либо его заменяющий РНН и СИК со сроком действия до 31 декабря 2012 года), указанным в запросе и ИИН (при его наличии, либо его заменяющий РНН и СИК со сроком действия до 31 декабря 2012 года),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(уведомление об оформлении документов для материального обеспечения детей - инвалидов, обучающихся и воспитывающихся на дому, либо мотивированный ответ об отказе в предоставлении государственной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38"/>
    <w:bookmarkStart w:name="z1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39"/>
    <w:bookmarkStart w:name="z1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процессе оказания государственной услуги задействованы следующие структурно-функциональные единицы (далее - СФЕ):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 - 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документов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(при его наличии, либо его заменяющий РНН и СИК со сроком действия до 31 декабря 2012 года), авторизация ПЭП, наличие ЭЦП пользователя.</w:t>
      </w:r>
    </w:p>
    <w:bookmarkEnd w:id="40"/>
    <w:bookmarkStart w:name="z1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826"/>
        <w:gridCol w:w="2784"/>
        <w:gridCol w:w="3355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 потребителя, ввод данных в ИС МИО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запросов в ИС ЦГО для получения данных о потребителе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643"/>
        <w:gridCol w:w="3380"/>
        <w:gridCol w:w="3675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государственной адресной социальной помощи, либо мотивированного отказа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 о назначении государственной адресной социальной помощи, либо мотивированного отказа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в системе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потребителем в уполномоченный орган - в течение семи рабочих дней; акиму сельского округа по месту жительства - не позднее двадцати двух рабочих дней;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790"/>
        <w:gridCol w:w="3233"/>
        <w:gridCol w:w="3675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сотрудником МИО нарочно или посредством отправки на электронную почту потребителя результата электронной государственной услуги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42"/>
        <w:gridCol w:w="2897"/>
        <w:gridCol w:w="2494"/>
        <w:gridCol w:w="1880"/>
        <w:gridCol w:w="20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потребителя на ПЭП, заполнение формы запроса. Проверка корректности введенных данных для получения электронной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в ИС МИО (в случае корректности введенных данных)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 данных)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формирование сообщения об отказе в запрашиваемой электронной государственной услуге.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(в случае корректнос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 данных)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621"/>
        <w:gridCol w:w="2685"/>
        <w:gridCol w:w="2282"/>
        <w:gridCol w:w="2282"/>
        <w:gridCol w:w="20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назначении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адресной социальной помощи, либо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отказа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 статуса «в работе» на ПЭП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«в работе»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уведомления,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ание выходного документа в системе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потребителем в 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 в течение семи рабочих дней; акиму сельского округа по месту жительства - не позднее двадцати двух рабочих дней;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2659"/>
        <w:gridCol w:w="2169"/>
        <w:gridCol w:w="2404"/>
        <w:gridCol w:w="2297"/>
        <w:gridCol w:w="2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 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 смене статуса с выводом выходного документа на ПЭП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 с возмож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 документа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документом на ПЭП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13411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  <w:r>
        <w:drawing>
          <wp:inline distT="0" distB="0" distL="0" distR="0">
            <wp:extent cx="110236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43"/>
    <w:bookmarkStart w:name="z1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2.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43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1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Электронная копия книги регистрации граждан, либо справки адресного бюро, либо справки Акима сельского округа (сведения о прописке);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4.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обучающихся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воспитывающихся на дому»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 материального обеспечения детей-инвалидов, обучающихся и воспитывающихся на дому)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1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августа 2012 года № 276</w:t>
      </w:r>
    </w:p>
    <w:bookmarkEnd w:id="48"/>
    <w:bookmarkStart w:name="z1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</w:t>
      </w:r>
    </w:p>
    <w:bookmarkEnd w:id="49"/>
    <w:bookmarkStart w:name="z1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0"/>
    <w:bookmarkStart w:name="z1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государственным учреждением «Отдел образования, физической культуры и спорта Акжарского района Северо-Казахстанской области», на альтернативной основе через центр обслуживания населения по месту жительства (далее - Центр), а также через веб - портал «электронного правительства» (далее - МИО)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детей дошкольного возраста (до 7 лет) для направления в детские дошкольные организации Республики Казахстан», утвержденного постановлением Правительства Республики Казахстан № 140 от 26 февраля 2010 года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 - 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орган (далее - МИО) – государственное учреждение «Отдел образования, физической культуры и спорта Акжарского района Северо-Казахстанской области», непосредственно предоставляющее электронную государственную услугу;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ДДО – детское дошкольное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 НУЦ – информационная система Национального удостоверяющего центра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СФЕ - структурно-функциональные единицы -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ЦОН – центр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электронные государственные услуги – государственные услуги, оказываемые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</w:p>
    <w:bookmarkEnd w:id="51"/>
    <w:bookmarkStart w:name="z18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52"/>
    <w:bookmarkStart w:name="z1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сотрудником МИО ИИН и пароля (процесс авторизации) в ИС МИО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в ИС МИО подлинности данных о зарегистрированном сотруднике МИО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2 - формирование сообщения об отказе в авторизации в ИС МИО в связи с имеющими нарушениями в данных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подписание посредством ЭЦП сотрудника МИО заполненной формы (введенных данных, сканированных документов)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обработка электронной государственной услуги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МИО. Выдача сотрудником МИО нарочно или посредством отправки на электронную почту потребителя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потребителя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53"/>
    <w:bookmarkStart w:name="z20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54"/>
    <w:bookmarkStart w:name="z2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 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55"/>
    <w:bookmarkStart w:name="z2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2695"/>
        <w:gridCol w:w="1901"/>
        <w:gridCol w:w="2588"/>
        <w:gridCol w:w="2889"/>
        <w:gridCol w:w="250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ввод данных в ИС МИО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Авторизация сотрудника МИО в системе и заполнение формы запроса на оказания электронной государственной услуги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из ИС МИО в ИС ЦОН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624"/>
        <w:gridCol w:w="2284"/>
        <w:gridCol w:w="2094"/>
        <w:gridCol w:w="2901"/>
        <w:gridCol w:w="25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выдаче справки, либо мотивированного отказа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 системе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2663"/>
        <w:gridCol w:w="2300"/>
        <w:gridCol w:w="2300"/>
        <w:gridCol w:w="2621"/>
        <w:gridCol w:w="25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 статуса оказания услуги в ИС ЦОН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смене статуса в ИС ЦОН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нароч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или посредст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отправ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 МИО выходной документ. Отправка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 и выдачи выходного документа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281"/>
        <w:gridCol w:w="2090"/>
        <w:gridCol w:w="2091"/>
        <w:gridCol w:w="1900"/>
        <w:gridCol w:w="1879"/>
        <w:gridCol w:w="19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 данных в ИС ЦОН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на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зация запроса из ИС ЦОН в 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 в работу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получения услуги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системе с 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 заявлению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 поступившие из ЦОН в ИС МИО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минут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285"/>
        <w:gridCol w:w="2220"/>
        <w:gridCol w:w="1960"/>
        <w:gridCol w:w="1939"/>
        <w:gridCol w:w="2480"/>
        <w:gridCol w:w="12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выдаче справки, либо мотивированного отказа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запроса в ИС ЦОН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системе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рабочих дня (день приема и день выдачи документов не входят в срок оказания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2322"/>
        <w:gridCol w:w="2108"/>
        <w:gridCol w:w="2108"/>
        <w:gridCol w:w="1916"/>
        <w:gridCol w:w="1895"/>
        <w:gridCol w:w="219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 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в ИС ЦОН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ЦОН нарочно или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в ЦОН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зультата оказания услуги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2318"/>
        <w:gridCol w:w="2104"/>
        <w:gridCol w:w="2105"/>
        <w:gridCol w:w="1913"/>
        <w:gridCol w:w="1891"/>
        <w:gridCol w:w="19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 на 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запроса. проверка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 данных для получения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в ИС МИО и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ЦОН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явлению и 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ражение в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 «Пос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шие»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«Посту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 с ПЭП в ИС ЦОН»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об 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 или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об отказе в запра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 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 данных)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299"/>
        <w:gridCol w:w="2255"/>
        <w:gridCol w:w="1868"/>
        <w:gridCol w:w="1932"/>
        <w:gridCol w:w="1911"/>
        <w:gridCol w:w="19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выдаче справки, 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отказа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«в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те» на ПЭП и ИС ЦОН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 «в работе»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отказа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 системе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232"/>
        <w:gridCol w:w="2105"/>
        <w:gridCol w:w="2105"/>
        <w:gridCol w:w="1913"/>
        <w:gridCol w:w="1891"/>
        <w:gridCol w:w="19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на ПЭП и 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ЦОН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услуги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на ПЭП, и смены статуса в ИС ЦОН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1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2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110236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1023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0756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0756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06299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3.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43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1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2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начальника)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(контактный телефон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предоставить место моей (му) дочери (сыну)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в детском саду.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(ФИО ребенка и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 7 лет)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уведомления (регистрационного талона), предоставляемого потребителю при постановке ребенка в очередь для направления в ДДО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header.xml" Type="http://schemas.openxmlformats.org/officeDocument/2006/relationships/header" Id="rId8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