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f4bd" w14:textId="10cf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августа 2012 года N 216. Зарегистрировано Департаментом юстиции Северо-Казахстанской области 3 сентября 2012 года N 1813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2012 года № 604 «О внесении изменения в постановление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Северо-Казахстанской области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«Об установлении перечня приоритетных сельскохозяйственных культур и нормативов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2012 год» от 2 мая 2012 года № 129 (зарегистрировано в Реестре государственной регистрации нормативных правовых актов за № 1801, опубликовано 9 мая 2012 года в газетах «Солтүстік Қазақстан» № 54, «Северный Казахстан» № 53):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следующей редакции: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«Об установлении субсидируемых видов удобрений и гербицидов, а также нормативов субсидий на удешевление стоимости удобрений (за исключением органических) и стоимости затрат на обработку сельскохозяйственных культур гербицидами, произведенными (формулированными) отечественными производителями на 2012 год» от 13 марта 2012 года № 68 (опубликовано 29 марта 2012 года в газетах № 37 «Солтүстік Қазақстан», № 36 «Северный Казахстан», зарегистрировано в Реестре государственной регистрации нормативных правовых актов за № 1798):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следующей редакции: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«___»_____________2012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