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f4a4" w14:textId="54bf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затрагивающих интересы несовершеннолетних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июля 2012 года N 3/599. Зарегистрировано Департаментом юстиции города Алматы 3 августа 2012 года за N 948. Утратило силу постановлением Акимата города Алматы от 01 июля 2013 года № 3/551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01.07.2013 № 3/551.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 А. Есимов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3/599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в банки для оформления ссуды под залог</w:t>
      </w:r>
      <w:r>
        <w:br/>
      </w:r>
      <w:r>
        <w:rPr>
          <w:rFonts w:ascii="Times New Roman"/>
          <w:b/>
          <w:i w:val="false"/>
          <w:color w:val="000000"/>
        </w:rPr>
        <w:t>
жилья, принадлежащего несовершеннолетнему»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являющихся одной из форм реализации отдельных функций государственных органов, предусмотренных законодательством Республики Казахстан, направленных на удовлетворение потребностей физических и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специалист районного отдела образования, в обязанности которого входит подготовка разрешений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потребители – физические лица нуждающиеся в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единицы, участвующие в процессе оказания государственной услуги.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образования города Алматы через районные отделы образования (далее – уполномоченный орган), а также на альтернативной основе через центры обслуживания населения (далее - центры) адреса которых указаны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22-24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66,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разрешение)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регистрирует документы и представляет на рассмотрение руководству уполномоченного органа, который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поступившие документы, оформляет результат оказания услуги, подготавливает мотивированный отказ, либо разрешение, направляет результат оказания государственной услуги в Центр или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выдает потребителю разрешение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 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заявления, предоставляя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потребителю необходимо представить следующие документы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 или домовая книжка);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Формы, шаблоны бланков и другая информация в соответствии с которыми должен быть представлен результат оказания государственной услуги,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действий (бездействия) в ходе оказания государственной услуги, в порядке, предусмотренном законодательством Республики Казахстан.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850"/>
        <w:gridCol w:w="2855"/>
        <w:gridCol w:w="2449"/>
        <w:gridCol w:w="3082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«Улжан»-1, ОШ № 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245-43-08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9:00 до 18:00 часов, с перерывом на обед с 13:00 до 14:00 часов, за исключением выходных и праздничных дней (выходной- суббота и воскресенье)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 ОШ № 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Ауэзовского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Алтынсарина, 23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298-28-33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275-24-75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Кулагер, улица Серикова, 2 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279-25-87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234-10-50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622"/>
        <w:gridCol w:w="4410"/>
        <w:gridCol w:w="2638"/>
        <w:gridCol w:w="2202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центра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центров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телефона операцион- ного зала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Алатауского района города Алматы 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Алатауский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Шанырак-2, улица Жанкожа батыра,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alatau_con@mail.ru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поне- дельника по субботу, за исклю- чением выходных и празднич- ных дней с 9:00 до 20:00 часов без перерыва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Алмалинского района города Алматы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aln_con@mail.ru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Ауэзовского района города Алматы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auezov_con@bk.ru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247-14-22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Бостандыкского района города Алматы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 9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bostan_con_mu_kz@bk.ru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Жетысуского района города Алматы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www.jetisu-con.kz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Медеуского района города Алматы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medeucon2009@mail.ru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239-65-53 239-65-47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Турксибского района города Алматы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con0001@mail.ru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234-09-27 234-09-64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несовершеннолетнему»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</w:t>
      </w:r>
      <w:r>
        <w:br/>
      </w:r>
      <w:r>
        <w:rPr>
          <w:rFonts w:ascii="Times New Roman"/>
          <w:b/>
          <w:i w:val="false"/>
          <w:color w:val="000000"/>
        </w:rPr>
        <w:t>
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2908"/>
        <w:gridCol w:w="3014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 ние инспектору накопитель- ного отдела Центра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Перенаправле- ние в уполномоченный орган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уполномочен- ного органа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2977"/>
        <w:gridCol w:w="2782"/>
        <w:gridCol w:w="3237"/>
      </w:tblGrid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 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разрешения или моти- вированного отказа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разрешения или моти- вированного отказа Центру или потребителю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</w:t>
      </w:r>
      <w:r>
        <w:br/>
      </w:r>
      <w:r>
        <w:rPr>
          <w:rFonts w:ascii="Times New Roman"/>
          <w:b/>
          <w:i w:val="false"/>
          <w:color w:val="000000"/>
        </w:rPr>
        <w:t>
случае выдачи разрешения в банки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ссуды под залог жилья, принадлежащего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несовершеннолетнему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482"/>
        <w:gridCol w:w="2691"/>
        <w:gridCol w:w="2692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ис- полнитель уполномо- ченного органа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3.Рассмот- рение и свод документов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7.Рассмотре- ние документов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9.Рассмот- рение документов и подготовка разрешения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2.Предо- ставление инспектору накопитель- ного отдела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4.Перенап- равление в уполномо- ченный орган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6.Предостав- ление руководству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8.Направле- ние ответ- ственному исполнителю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10.Отправ- ка разрешения Центру или потреби- телю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отказа в выдаче разрешения</w:t>
      </w:r>
      <w:r>
        <w:br/>
      </w:r>
      <w:r>
        <w:rPr>
          <w:rFonts w:ascii="Times New Roman"/>
          <w:b/>
          <w:i w:val="false"/>
          <w:color w:val="000000"/>
        </w:rPr>
        <w:t>
в банки для оформления ссуды под залог жилья,</w:t>
      </w:r>
      <w:r>
        <w:br/>
      </w:r>
      <w:r>
        <w:rPr>
          <w:rFonts w:ascii="Times New Roman"/>
          <w:b/>
          <w:i w:val="false"/>
          <w:color w:val="000000"/>
        </w:rPr>
        <w:t>
принадлежащего несовершеннолетнему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482"/>
        <w:gridCol w:w="2691"/>
        <w:gridCol w:w="2692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уполномочен- 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уполномочен- ного органа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ственный исполни- тель уполномо- ченного органа 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3.Рассмот- рение и свод документов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мотивиро- ванного отказа </w:t>
            </w:r>
          </w:p>
        </w:tc>
      </w:tr>
      <w:tr>
        <w:trPr>
          <w:trHeight w:val="142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2.Предо- ставление инспектору накопитель- ного отдела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уполномо- ченный орган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6.Предостав- ление руководству уполномочен- 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8.Направле- ние ответствен- ному исполнителю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10.Отправ- ка мотивиро- ванного отказа Центру или потреби- телю 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потребителю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в банки для оформления ссуды под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жилья, принадлежащего несовершеннолетнему»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8933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drawing>
          <wp:inline distT="0" distB="0" distL="0" distR="0">
            <wp:extent cx="9537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образования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образования, включающий в себя функции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попечительства, согласно статьям 22–24 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пункту 3 статьи 13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жилищных отношениях», статье 66, 128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2011 года «О браке (супружестве) и семье», действующий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интересах несовершеннолетнего (-ей,- их)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Начальник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_________________ подпись (Ф.И.О.)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Образец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для физического лица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старше 10 лет расписываются, пишут слово -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«обязуемся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жилья» - написать собственноручно ___________________________________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__________ год Подпись обоих супругов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3/599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пенсионные фонды,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детям»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являющихся одной из форм реализации отдельных функций государственных органов, предусмотренных законодательством Республики Казахстан, направленных на удовлетворение потребностей физических и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специалист районного отдела образования, в обязанности которого входит подготовка справки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потребители – физические лица нуждающиеся в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единицы, участвующие в процессе оказания государственной услуги.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образования города Алматы через районные отделы образования (далее – уполномоченный орган), а также на альтернативной основе через центры обслуживания населения (далее - центры) адреса которых указаны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постановлениями Правительства Республики Казахстан от 5 января 2007 года № 1 </w:t>
      </w:r>
      <w:r>
        <w:rPr>
          <w:rFonts w:ascii="Times New Roman"/>
          <w:b w:val="false"/>
          <w:i w:val="false"/>
          <w:color w:val="000000"/>
          <w:sz w:val="28"/>
        </w:rPr>
        <w:t>«О создании государственных учреждений - центров обслуживания населения Министерства юстиции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30 марта 2012 года № 382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осуществления функций государства по опеке и попечительству»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регистрирует документы и представляет на рассмотрение руководству уполномоченного органа, который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поступившие документы, оформляет результат оказания услуги, подготавливает мотивированный отказ, либо справку, направляет результат оказания государственной услуги в Центр или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 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заявления, предоставляя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потребителю необходимо предоставить следующие документы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или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Формы, шаблоны бланков и другая информация в соответствии с которыми должен быть представлен результат оказания государственной услуги,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действий (бездействия) в ходе оказания государственной услуги, в порядке, предусмотренном законодательством Республики Казахстан.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 дорожной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полиции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850"/>
        <w:gridCol w:w="2855"/>
        <w:gridCol w:w="2449"/>
        <w:gridCol w:w="3082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«Улжан»-1, ОШ № 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245-43-08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9:00 до 18:00 часов, с перерывом на обед с 13:00 до 14:00 часов, за исключением выходных и праздничных дней (выходной- суббота и воскресенье)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 ОШ № 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Ауэзовского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Алтынсарина, 23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298-28-33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 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275-24-75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Кулагер, улица Серикова, 2 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279-25-87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234-10-50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618"/>
        <w:gridCol w:w="4824"/>
        <w:gridCol w:w="2233"/>
        <w:gridCol w:w="2198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центра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центров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телефона операционного зала 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Алатауского района города Алматы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Алатауский район, микрорайон Шанырак-2, улица Жанкожа батыра,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alatau_con@mail.ru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поне- дельника по субботу, за исключе- нием выходных и празднич- ных дней с 9:00 до 20:00 часов без перерыва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Алмалинского района города Алматы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aln_con@mail.ru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Ауэзовского района города Алматы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auezov_con@bk.ru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247-14-22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Бостандыкского района города Алматы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микрорайон «Алмагуль», 9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bostan_con_mu_kz@bk.ru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Жетысуского района города Алматы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www.jetisu-con.kz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8727) 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Медеуского района города Алматы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medeucon2009@mail.ru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239-65-53 239-65-47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Турксибского района города Алматы 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con0001@mail.ru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3005"/>
        <w:gridCol w:w="2827"/>
        <w:gridCol w:w="3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Перенаправ- ление в уполномоченный орган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2994"/>
        <w:gridCol w:w="2819"/>
        <w:gridCol w:w="3228"/>
      </w:tblGrid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 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мотивирован- ного отказа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мотивирован- ного отказа Центру или потребителю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1рабочий день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выдачи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территориальные подразделения Комитета</w:t>
      </w:r>
      <w:r>
        <w:br/>
      </w:r>
      <w:r>
        <w:rPr>
          <w:rFonts w:ascii="Times New Roman"/>
          <w:b/>
          <w:i w:val="false"/>
          <w:color w:val="000000"/>
        </w:rPr>
        <w:t>
дорожной полиции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486"/>
        <w:gridCol w:w="2668"/>
        <w:gridCol w:w="2668"/>
        <w:gridCol w:w="2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исполнитель уполномо- ченного органа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3.Рассмотре- ние и свод документов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справки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2.Предостав- ление инспектору накопитель- ного отдела Центра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уполномочен- ный орган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6.Предостав- ление руководству уполномочен- ного органа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8.Направление ответствен- ному исполнителю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10.Отправка справки Центру или потребителю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отказа в выдаче справок в</w:t>
      </w:r>
      <w:r>
        <w:br/>
      </w:r>
      <w:r>
        <w:rPr>
          <w:rFonts w:ascii="Times New Roman"/>
          <w:b/>
          <w:i w:val="false"/>
          <w:color w:val="000000"/>
        </w:rPr>
        <w:t>
пенсионные фонды, территориальные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Республики Казахстан для оформления наследства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486"/>
        <w:gridCol w:w="2668"/>
        <w:gridCol w:w="2668"/>
        <w:gridCol w:w="2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уполномочен- ного органа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уполномочен- 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венный исполнитель уполномо- ченного органа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3.Рассмотре- ние и свод документов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мотивиро- ванного отказа </w:t>
            </w:r>
          </w:p>
        </w:tc>
      </w:tr>
      <w:tr>
        <w:trPr>
          <w:trHeight w:val="144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2.Предостав- ление инспектору накопитель- ного отдела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уполномочен- ный орган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6.Предостав- ление руководству уполномочен- ного органа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8.Направление ответствен- ному исполнителю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10.Отправка мотивиро- ванного отказа Центру или потребителю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фонды, 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 несовершеннолетним детям»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2583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9537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 разрешает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_______________, ______ года рождения, (удостоверение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 от _____________ года, выдано _________),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(матерью/отцом/опекуном)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___________________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№ _______ от _____ года, выдана_______),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со смертью вкладчика (Ф.И.О. наследодателя),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(свидетельство о смерти от ____________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_______)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___________________ подпись (Ф.И.О.)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образования, осуществляющий функции органа опеки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попечительства, согласно пункту 3 статьи 13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жилищных отношениях»,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детям»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для физического лица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районного 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_________________ свидетельство о смерти от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№ _____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________ год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3/599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 опеки и попечительства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сделок, 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жилища»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являющихся одной из форм реализации отдельных функций государственных органов, предусмотренных законодательством Республики Казахстан, направленных на удовлетворение потребностей физических и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специалист районного отдела образования, в обязанности которого входит подготовка справки органов опеки и попечительства для оформления сделок, затрагивающих интересы несовершеннолетних детей, являющихся собственниками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потребители – физические лица нуждающиеся в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единицы, участвующие в процессе оказания государственной услуги.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образования города Алматы через районные отделы образования (далее – уполномоченный орган), а также на альтернативной основе через центры обслуживания населения (далее - центры) адреса которых указаны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уполномоченного органа регистрирует документы и представляет на рассмотрение руководству уполномоченного органа, который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проверяет поступившие документы, оформляет результат оказания услуги, подготавливает мотивированный отказ, либо справку, направляет результат оказания государственной услуги в Центр или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 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заявления, предоставляя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потребителю необходимо представить следующие документы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или домовая книжка);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или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Формы, шаблоны бланков и другие информации в соответствии с которыми должен быть представлен результат оказания государственной услуги, указаны в приложении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действий (бездействия) в ходе оказания государственной услуги, в порядке, предусмотренном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жилища»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850"/>
        <w:gridCol w:w="2855"/>
        <w:gridCol w:w="2449"/>
        <w:gridCol w:w="3082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«Улжан»-1, ОШ № 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245-43-08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9:00 до 18:00 часов, с перерывом на обед с 13:00 до 14:00 часов, за исключением выходных и праздничных дней (выходной- суббота и воскресенье)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 ОШ № 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Ауэзовского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Алтынсарина, 23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298-28-33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275-24-75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Кулагер, улица Серикова, 2 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279-25-87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234-10-50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жилища»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556"/>
        <w:gridCol w:w="4793"/>
        <w:gridCol w:w="2414"/>
        <w:gridCol w:w="2127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центров 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телефона
операционного зала 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Алатауского района города Алматы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Алатауский район, микрорайон Шанырак-2, улица Жанкожа батыра,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alatau_con@mail.ru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поне- дельника по субботу, за исключе- нием выходных и празднич- ных дней с 9:00 до 20:00 часов без перерыва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Алмалинского района города Алматы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aln_con@mail.ru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Ауэзовского района города Алматы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auezov_con@bk.ru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247-14-22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Бостандыкского района города Алматы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микрорайон «Алмагуль», 9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bostan_con_mu_kz@bk.ru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Жетысуского района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www.jetisu-con.kz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Медеуского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medeucon2009@mail.ru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239-65-53239-65-47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Турксибского района города Алматы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con0001@mail.ru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234-09-27234-09-64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попечительства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являющихся собственниками жилища»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</w:t>
      </w:r>
      <w:r>
        <w:br/>
      </w:r>
      <w:r>
        <w:rPr>
          <w:rFonts w:ascii="Times New Roman"/>
          <w:b/>
          <w:i w:val="false"/>
          <w:color w:val="000000"/>
        </w:rPr>
        <w:t>
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9"/>
        <w:gridCol w:w="2992"/>
        <w:gridCol w:w="2813"/>
        <w:gridCol w:w="3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Перенаправле- ние в упол- номоченный орган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2994"/>
        <w:gridCol w:w="2819"/>
        <w:gridCol w:w="3228"/>
      </w:tblGrid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 ного органа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мотивирован- ного отказа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мотивирован- ного отказа Центру или потребителю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1рабочий день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выдачи справок органов</w:t>
      </w:r>
      <w:r>
        <w:br/>
      </w:r>
      <w:r>
        <w:rPr>
          <w:rFonts w:ascii="Times New Roman"/>
          <w:b/>
          <w:i w:val="false"/>
          <w:color w:val="000000"/>
        </w:rPr>
        <w:t>
опеки и попечительства для оформления сделок,</w:t>
      </w:r>
      <w:r>
        <w:br/>
      </w:r>
      <w:r>
        <w:rPr>
          <w:rFonts w:ascii="Times New Roman"/>
          <w:b/>
          <w:i w:val="false"/>
          <w:color w:val="000000"/>
        </w:rPr>
        <w:t>
затрагивающих интересы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являющихся собственниками жилища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486"/>
        <w:gridCol w:w="2668"/>
        <w:gridCol w:w="2668"/>
        <w:gridCol w:w="2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исполнитель уполномо- ченного органа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3.Рассмотре- ние и свод документов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справки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2.Предостав- ление инспектору накопитель- ного отдела Центра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уполномочен- ный орган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6.Предостав- ление руководству уполномочен- ного органа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8.Направление ответствен- ному исполнителю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10.Отправка справки Центру или потребителю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отказа в выдаче справок органов</w:t>
      </w:r>
      <w:r>
        <w:br/>
      </w:r>
      <w:r>
        <w:rPr>
          <w:rFonts w:ascii="Times New Roman"/>
          <w:b/>
          <w:i w:val="false"/>
          <w:color w:val="000000"/>
        </w:rPr>
        <w:t>
опеки и попечительства для оформления сделок,</w:t>
      </w:r>
      <w:r>
        <w:br/>
      </w:r>
      <w:r>
        <w:rPr>
          <w:rFonts w:ascii="Times New Roman"/>
          <w:b/>
          <w:i w:val="false"/>
          <w:color w:val="000000"/>
        </w:rPr>
        <w:t>
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486"/>
        <w:gridCol w:w="2668"/>
        <w:gridCol w:w="2668"/>
        <w:gridCol w:w="2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уполномочен- ного органа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уполномочен- ного органа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ный исполнитель уполномо- ченного органа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3.Рассмот- рение и свод документов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мотивиро- ванного отказа </w:t>
            </w:r>
          </w:p>
        </w:tc>
      </w:tr>
      <w:tr>
        <w:trPr>
          <w:trHeight w:val="144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2.Предостав- ление инспектору накопитель- ного отдела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уполномочен- ный орган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6.Предостав- ление руководству уполномочен- ного органа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8.Направление ответствен- ному исполнителю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10.Отправка мотивиро- ванного отказа Центру или потребителю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опеки и 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жилища»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92583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9537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жилища»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образования, осуществляющий функции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попечительства, согласно статьям 22-24 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пункту 3 статьи 13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жилищных отношениях», статье 128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браке (супружестве) и семье»,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 по адресу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 подпись (Ф.И.О.)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жилища»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для физического лица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(обмен, дарение) квартиры,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расположенной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старше 10 лет расписываются, пишут слово - «согласны»)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дальнейшего проживания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«В дальнейшем дети будут обеспечены жильем» (написать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собственноручно) ____________________________________________________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__________ год Подпись обоих супругов 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оформления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жилища»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для физического лица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старше 10 лет расписываются, пишут слово - «согласны»)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«обязуемся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жилья» - написать собственноручно ___________________________________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__________ год Подпись обоих супругов _________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3/599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по опеке и попечительству»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являющихся одной из форм реализации отдельных функций государственных органов, предусмотренных законодательством Республики Казахстан, направленных на удовлетворение потребностей физических и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специалист районного отдела образования, в обязанности которого входит подготовка справки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потребители – физические лица нуждающиеся в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единицы, участвующие в процессе оказания государственной услуги.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образования города Алматы через районные отделы образования (далее – уполномоченный орган), а также на альтернативной основе через центры обслуживания населения (далее - Центры) адреса которых указаны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заявления и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заявления, предоставляя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или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Формы, шаблоны бланков и другая информация в соответствии с которыми должен быть представлен результат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4"/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государственную услугу, несут ответственность за принимаемые ими решения и действий (бездействия) в ходе оказания государственной услуги, в порядке, предусмотренном законодательством Республики Казахстан.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326"/>
        <w:gridCol w:w="2875"/>
        <w:gridCol w:w="2223"/>
        <w:gridCol w:w="2784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«Улжан»-1, ОШ № 152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245-43-08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9:00 до 18:00 часов, с перерывом на обед с 13:00 до 14:00 часов, за исключением выходных и праздничных дней (выходной- суббота и воскресенье)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 ОШ № 124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Ауэзовского района»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Алтынсарина, 23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298-28-33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Айманова,191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275-24-75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Жетысуского района»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Кулагер, улица Серикова, 2 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279-25-87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72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234-10-50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629"/>
        <w:gridCol w:w="4043"/>
        <w:gridCol w:w="2547"/>
        <w:gridCol w:w="2651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 ние центра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центров 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телефона операционного зала 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Алатауского района города Алматы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Алатауский район, микрорайон Шанырак-2, улица Жанкожа батыра,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alatau_con@mail.ru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за исключением выходных и праздничных дней с 9:00 до 20:00 часов без перерыва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Алмалинского района города Алматы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aln_con@mail.ru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Ауэзовского района города Алматы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auezov_con@bk.ru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247-14-22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Бостандыкского района города Алматы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 9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bostan_con_mu_kz@bk.ru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Жетысуского района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www.jetisu-con.kz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Медеуского района города Алматы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medeucon2009@mail.ru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239-65-53 239-65-47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Турксибского района города Алматы 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con0001@mail.ru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234-09-27 234-09-64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972"/>
        <w:gridCol w:w="2777"/>
        <w:gridCol w:w="3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Перенаправле- ние в упол- номоченный орган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2977"/>
        <w:gridCol w:w="2782"/>
        <w:gridCol w:w="3237"/>
      </w:tblGrid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 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мотивирован- ного отказа Центру или потребителю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выдачи справок по опеке 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попечительству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482"/>
        <w:gridCol w:w="2691"/>
        <w:gridCol w:w="2692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ис- полнитель уполномо- ченного органа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3.Рассмот- рение и свод документов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справки </w:t>
            </w:r>
          </w:p>
        </w:tc>
      </w:tr>
      <w:tr>
        <w:trPr>
          <w:trHeight w:val="118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2.Предо- ставление инспектору накопитель- ного отдела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уполномо- ченный орган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6.Предостав- ление руководству уполномочен- 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8.Направле- ние ответствен- ному исполнителю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10.Отправ- ка справки Центру или потреби- телю 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отказа в выдаче справок по</w:t>
      </w:r>
      <w:r>
        <w:br/>
      </w:r>
      <w:r>
        <w:rPr>
          <w:rFonts w:ascii="Times New Roman"/>
          <w:b/>
          <w:i w:val="false"/>
          <w:color w:val="000000"/>
        </w:rPr>
        <w:t>
опеке и попечительству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482"/>
        <w:gridCol w:w="2691"/>
        <w:gridCol w:w="2692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 венный ис- полнитель уполномо- ченного органа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3.Рассмот- рение и свод документов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7.Рассмот- рение документов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мотивиро- ванного отказа </w:t>
            </w:r>
          </w:p>
        </w:tc>
      </w:tr>
      <w:tr>
        <w:trPr>
          <w:trHeight w:val="148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2.Предо- ставление инспектору накопитель- ного отдела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уполномо- ченный орган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6.Предоста- вление руководству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8.Направле- ние ответ- ственному исполнителю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10.Отправ- ка мотиви- рованного отказа Центру или потреби- телю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92583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drawing>
          <wp:inline distT="0" distB="0" distL="0" distR="0">
            <wp:extent cx="9537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48"/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№ ________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справка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гр.(ке)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____________, дом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кв. № ________ в том, что он (она) согласно решению акима (город,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район) № _________ от «__» ___________ 20_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____________________________________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 и над его (ее) имуществом (опись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3/599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родителей»</w:t>
      </w:r>
    </w:p>
    <w:bookmarkEnd w:id="155"/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являющихся одной из форм реализации отдельных функций государственных органов, предусмотренных законодательством Республики Казахстан, направленных на удовлетворение потребностей физических и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специалист районного отдела образования, в обязанности которого входит оформление документов на социальное обеспечение 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потребители – физические лица нуждающиеся в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СФЕ - структурно - функциональные единицы, участвующие в процессе оказания государственной услуги.</w:t>
      </w:r>
    </w:p>
    <w:bookmarkEnd w:id="157"/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образования города Алматы через районные отделы образования (далее – уполномоченный орган), адреса которых указаны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404 «Об утверждении Перечня заболеваний, при наличии которых лицо не может усыновить ребенка, принять его под опеку или попечительство, патронат».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бесплатно.</w:t>
      </w:r>
    </w:p>
    <w:bookmarkEnd w:id="159"/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при обращении в уполномоченный орган – является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осуществляется одним лицом в течение рабочего дня на основании графика работы уполномоченного органа.</w:t>
      </w:r>
    </w:p>
    <w:bookmarkEnd w:id="161"/>
    <w:bookmarkStart w:name="z17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уполномоченного органа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 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или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Формы, шаблоны бланков и другая информация в соответствии с которыми должен быть представлен результат оказания государственной услуги,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3"/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действий (бездействия) в ходе оказания государственной услуги, в порядке, предусмотренном законодательством Республики Казахстан.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850"/>
        <w:gridCol w:w="2855"/>
        <w:gridCol w:w="2449"/>
        <w:gridCol w:w="3082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«Улжан»-1, ОШ № 152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245-43-08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9:00 до 18:00 часов, с перерывом на обед с 13:00 до 14:00 часов, за исключением выходных и праздничных дней (выходной- суббота и воскресенье)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 ОШ № 124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Ауэзовского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Алтынсарина, 23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298-28-33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Айманова,191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275-24-75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Кулагер, Серикова, 2 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279-25-87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72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234-10-50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67"/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</w:t>
      </w:r>
    </w:p>
    <w:bookmarkEnd w:id="168"/>
    <w:bookmarkStart w:name="z18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2520"/>
        <w:gridCol w:w="2520"/>
        <w:gridCol w:w="2475"/>
        <w:gridCol w:w="25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уполномо- ченного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 ченного органа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 ный исполнитель уполномо- ченного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уполномо- ченного органа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 операции) и их описание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 ние документов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 ние до- кументов и подготовка выписки или мотивиро- ванного отказа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или мотивиро- ванного отказа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организа- ционно-рас- порядитель- ное решение)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 ление руководству уполномо- ченного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ответствен- ному исполнителю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регистрации выписки или мотивиро- ванного отказа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рабочих дней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8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оформления документов на</w:t>
      </w:r>
      <w:r>
        <w:br/>
      </w:r>
      <w:r>
        <w:rPr>
          <w:rFonts w:ascii="Times New Roman"/>
          <w:b/>
          <w:i w:val="false"/>
          <w:color w:val="000000"/>
        </w:rPr>
        <w:t>
социальное обеспечение 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
без попечения родителей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3037"/>
        <w:gridCol w:w="3895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3.Рассмотрение документов 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5.Рассмотрение документов и подготовка выписки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7.Регистра- ция выписки 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2.Предостав- ление руководству уполномочен- 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4.Направление ответственному исполнителю 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6.Направление на регистрацию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8.Выдача потребителю результата оказания услуги </w:t>
            </w:r>
          </w:p>
        </w:tc>
      </w:tr>
    </w:tbl>
    <w:bookmarkStart w:name="z1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отказа в оформлении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3"/>
        <w:gridCol w:w="2926"/>
        <w:gridCol w:w="3741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3.Рассмотре- ние документов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5.Рассмотрение документов и подготовка мотивированного отказа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7.Регистрация мотивирован- ного отказа 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2.Предостав- ление руководству уполномочен- ного органа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4.Направление ответствен- ному исполнителю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6.Направление на регистрацию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8.Выдача потребителю результата оказания услуги </w:t>
            </w:r>
          </w:p>
        </w:tc>
      </w:tr>
    </w:tbl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 попечения родителей»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92583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174"/>
    <w:bookmarkStart w:name="z18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(города)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 20_ года</w:t>
      </w:r>
    </w:p>
    <w:bookmarkEnd w:id="177"/>
    <w:bookmarkStart w:name="z1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статей 121 Кодекса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браке (супружестве) и семье», на основании заявления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и документов районных, городских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отделов, областных, гг. Алматы, Астана управлений образования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2991"/>
        <w:gridCol w:w="3601"/>
        <w:gridCol w:w="3983"/>
      </w:tblGrid>
      <w:tr>
        <w:trPr>
          <w:trHeight w:val="72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попечительства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 (попечительство)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 жилье за ______________________________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__________________ подпись (Ф.И.О.)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183"/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для физического лица</w:t>
      </w:r>
    </w:p>
    <w:bookmarkEnd w:id="184"/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3/599</w:t>
      </w:r>
    </w:p>
    <w:bookmarkEnd w:id="188"/>
    <w:bookmarkStart w:name="z20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нотариальную контору для разрешения</w:t>
      </w:r>
      <w:r>
        <w:br/>
      </w:r>
      <w:r>
        <w:rPr>
          <w:rFonts w:ascii="Times New Roman"/>
          <w:b/>
          <w:i w:val="false"/>
          <w:color w:val="000000"/>
        </w:rPr>
        <w:t>
обмена или продажи жилой площади, принадлежащей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детям»</w:t>
      </w:r>
    </w:p>
    <w:bookmarkEnd w:id="189"/>
    <w:bookmarkStart w:name="z2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деятельность государственных органов, их подведомственных организаций и иных физических и юридических лиц, являющихся одной из форм реализации отдельных функций государственных органов, предусмотренных законодательством Республики Казахстан, направленных на удовлетворение потребностей физических и юридических лиц (за исключением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–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районные отделы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специалист районного отдела образования, в обязанности которого входит подготовка справки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потребители – физические лица нуждающиеся в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единицы, участвующие в процессе оказания государственной услуги.</w:t>
      </w:r>
    </w:p>
    <w:bookmarkEnd w:id="191"/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образования города Алматы через районные отделы образования (далее – уполномоченный орган), а также на альтернативной основе через центры обслуживания населения (далее - центры) адреса которых указаны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 статьей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193"/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документов, указанных в пункте 15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осуществляется одним лицом в течение рабочего дня на основании графика работы уполномоченного органа.</w:t>
      </w:r>
    </w:p>
    <w:bookmarkEnd w:id="195"/>
    <w:bookmarkStart w:name="z2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 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заявления, предоставляя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представить следующие документы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 или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Формы, шаблоны бланков и другая информация в соответствии с которыми должен быть представлен результат оказания государственной услуги,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7"/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государственную услугу, несут ответственность за принимаемые ими решения и действий (бездействия) в ходе оказания государственной услуги, в порядке, предусмотренном законодательством Республики Казахстан.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 несовершеннолетним детям»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4259"/>
        <w:gridCol w:w="3120"/>
        <w:gridCol w:w="2623"/>
        <w:gridCol w:w="3412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Алатауского района»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«Улжан»-1, ОШ № 152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245-43-08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9:00 до 18:00 часов, с перерывом на обед с 13:00 до 14:00 часов, за исключением выходных и праздничных дней (выходной- суббота и воскресенье)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Алмалинского района»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 ОШ № 124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375-34-45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Ауэзовского района»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Алтынсарина, 23 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298-28-33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Бостандыкского района»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Айманова,191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275-24-75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Жетысуского района»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Кулагер, улица Серикова, 2 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279-25-87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Медеуского района»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72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291-73-01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акимата Турксибского района»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234-10-50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 несовершеннолетним детям»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619"/>
        <w:gridCol w:w="4741"/>
        <w:gridCol w:w="2313"/>
        <w:gridCol w:w="219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 центров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телефона
операционного зала 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Алатауского района города Алматы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Алатауский район, микрорайон Шанырак-2, улица Жанкожа батыра,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alatau_con@mail.ru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понедель- ника по субботу, за исключе- нием выходных и празднич- ных дней с 9:00 до 20:00 часов без перерыва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Алмалинского района города Алматы 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aln_con@mail.ru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Ауэзовского района города Алматы 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auezov_con@bk.ru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247-14-22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Бос- тандыкского района города Алматы 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 9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bostan_con_mu_kz@bk.ru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293-41-14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Жетысуского района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www.jetisu-con.kz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378-46-72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Медеуского района города Алматы 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medeucon2009@mail.ru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239-65-53 239-65-47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Турксибского района города Алматы 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Рихарда Зорге,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con0001@mail.ru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234-09-27 234-09-64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202"/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</w:t>
      </w:r>
    </w:p>
    <w:bookmarkEnd w:id="203"/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972"/>
        <w:gridCol w:w="2777"/>
        <w:gridCol w:w="3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Перенаправле- ние в упол- номоченный орган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2977"/>
        <w:gridCol w:w="2782"/>
        <w:gridCol w:w="3237"/>
      </w:tblGrid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 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мотивирован- ного отказа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мотивирован- ного отказа Центру или потребителю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2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выдачи справок в нотариальную</w:t>
      </w:r>
      <w:r>
        <w:br/>
      </w:r>
      <w:r>
        <w:rPr>
          <w:rFonts w:ascii="Times New Roman"/>
          <w:b/>
          <w:i w:val="false"/>
          <w:color w:val="000000"/>
        </w:rPr>
        <w:t>
контору для разрешения обмена или продажи</w:t>
      </w:r>
      <w:r>
        <w:br/>
      </w:r>
      <w:r>
        <w:rPr>
          <w:rFonts w:ascii="Times New Roman"/>
          <w:b/>
          <w:i w:val="false"/>
          <w:color w:val="000000"/>
        </w:rPr>
        <w:t>
жилой площади, принадлежащей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482"/>
        <w:gridCol w:w="2691"/>
        <w:gridCol w:w="2692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 ственный исполни- тель упол- номоченно- го органа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3.Рассмот- рение и свод документов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справки </w:t>
            </w:r>
          </w:p>
        </w:tc>
      </w:tr>
      <w:tr>
        <w:trPr>
          <w:trHeight w:val="118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2.Предо- ставление инспектору накопитель- ного отдела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4.Перена- правление в уполномо- ченный орган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6.Предо- ставление руководству уполномочен- 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8.Направле- ние ответст- венному исполнителю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10.Отправ- ка справки Центру или потреби- телю 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</w:t>
      </w:r>
      <w:r>
        <w:br/>
      </w:r>
      <w:r>
        <w:rPr>
          <w:rFonts w:ascii="Times New Roman"/>
          <w:b/>
          <w:i w:val="false"/>
          <w:color w:val="000000"/>
        </w:rPr>
        <w:t>
процесс – в случае отказа в выдаче справок в</w:t>
      </w:r>
      <w:r>
        <w:br/>
      </w:r>
      <w:r>
        <w:rPr>
          <w:rFonts w:ascii="Times New Roman"/>
          <w:b/>
          <w:i w:val="false"/>
          <w:color w:val="000000"/>
        </w:rPr>
        <w:t>
нотариальную контору для разрешения обмена или</w:t>
      </w:r>
      <w:r>
        <w:br/>
      </w:r>
      <w:r>
        <w:rPr>
          <w:rFonts w:ascii="Times New Roman"/>
          <w:b/>
          <w:i w:val="false"/>
          <w:color w:val="000000"/>
        </w:rPr>
        <w:t>
продажи жилой площади, принадлежащей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0"/>
        <w:gridCol w:w="2482"/>
        <w:gridCol w:w="2691"/>
        <w:gridCol w:w="2692"/>
        <w:gridCol w:w="2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 ного отдела Центра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 ного органа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 ственный исполни- тель упол- номоченно- го органа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3.Рассмот- рение и свод документов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7.Рассмотре- ние документов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9.Рассмот- рение документов и подготовка мотивиро- ванного отказа </w:t>
            </w:r>
          </w:p>
        </w:tc>
      </w:tr>
      <w:tr>
        <w:trPr>
          <w:trHeight w:val="1485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2.Предоста- вление инспектору накопитель- ного отдела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4.Перенап- равление в уполномо- ченный орган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6.Предоста- вление руководству уполномочен- 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8.Направле- ние ответ- ственному исполнителю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10.Отправ- ка мотиви- рованного отказа Центру или потреби- телю </w:t>
            </w:r>
          </w:p>
        </w:tc>
      </w:tr>
      <w:tr>
        <w:trPr>
          <w:trHeight w:val="30" w:hRule="atLeast"/>
        </w:trPr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справок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нотариальную контору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 несовершеннолетним детям»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92583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9537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 несовершеннолетним детям»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образования, включающий в себя функции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 попечительства, согласно статьям 22 – 24 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пункту 3 статьи 13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жилищных отношениях», статье 66, 128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браке (супружестве) и семье»,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принадлежащей несовершеннолетним детям»</w:t>
      </w:r>
    </w:p>
    <w:bookmarkEnd w:id="214"/>
    <w:bookmarkStart w:name="z23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для физического лица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End w:id="216"/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продажу (обмен или дарение)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квартиры, расположено по адресу: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старше 10 лет расписываются, пишут слово - «согласны»)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«обязуемся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жилья» - написать собственноручно ___________________________________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«__» __________ год Подпись обоих супругов 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