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c402" w14:textId="5f4c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01 февраля 2012 года N 48/2. Зарегистрировано Департаментом юстиции Павлодарской области 05 марта 2012 года N 12-11-161.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в целях качественного оказания государственных услуг,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сурдо-тифлотехническими и обязательными гигиеническими средствами".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Губарева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2012 года N 48/2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и учет</w:t>
      </w:r>
      <w:r>
        <w:br/>
      </w:r>
      <w:r>
        <w:rPr>
          <w:rFonts w:ascii="Times New Roman"/>
          <w:b/>
          <w:i w:val="false"/>
          <w:color w:val="000000"/>
        </w:rPr>
        <w:t>
граждан, пострадавших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
на Семипалатинском испытательном ядерном полигоне"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"Регистрация и учет граждан, пострадавших вследствие ядерных испытаний на Семипалатинском испытательном ядерном полигоне"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Павлодарского района" (далее – рабочий орган специальной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центры обслуживания населения на альтернативной основе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мотивированный ответ об отказе в предоставлении государственной услуги на бумажном носителе.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помещении рабочего органа специальной комиссии по адресу город Павлодар, улица генерала Дюсенова 1, кабинет N 3,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здании центра по адресу город Павлодар, улица Павлова 48, ежедневно с 9.00 часов до 20.00 часов, без перерыва,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(1949 - 1965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Оснований для приостановления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предоставления неполного пакета документов, предусмотренного пунктом </w:t>
      </w:r>
      <w:r>
        <w:rPr>
          <w:rFonts w:ascii="Times New Roman"/>
          <w:b w:val="false"/>
          <w:i w:val="false"/>
          <w:color w:val="000000"/>
          <w:sz w:val="28"/>
        </w:rPr>
        <w:t>11 стандарта</w:t>
      </w:r>
      <w:r>
        <w:rPr>
          <w:rFonts w:ascii="Times New Roman"/>
          <w:b w:val="false"/>
          <w:i w:val="false"/>
          <w:color w:val="000000"/>
          <w:sz w:val="28"/>
        </w:rPr>
        <w:t>, и, ненадлежащего оформления документов,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документы сдаются специалисту рабочего органа специальной комиссии, либо инспектору центра.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обращения, граждане вправе уполномочить других лиц на обращение с заявлением и необходимыми документами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уведомления о принятии решения о регистрации, либо об отказе в регистрации граждан Республики Казахстан, пострадавших вследствие ядерных испытаний на Семипалатинском испытательном ядерном полигоне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рабочий орган специальной комиссии посредством личного посещения потребителем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вследствие 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Семипалатинском испытательном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полигоне"     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 обращении в рабочий орган специальной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563"/>
        <w:gridCol w:w="2265"/>
        <w:gridCol w:w="2181"/>
        <w:gridCol w:w="1926"/>
        <w:gridCol w:w="3456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 описание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регистрации и учета граждан, пострадавших вследствие ядерных испытаний на Семипалатинском испытательном ядерном Полигоне либо мотивированный ответ об отказе предоставления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17 календарных дней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вследствие 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Семипалатинском испытательном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полигоне"      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рабочий орган специальной комиссии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2012 года N 48/2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обеспечения их санаторно-курортным лечением"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Павлодарского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</w:t>
      </w:r>
      <w:r>
        <w:rPr>
          <w:rFonts w:ascii="Times New Roman"/>
          <w:b w:val="false"/>
          <w:i w:val="false"/>
          <w:color w:val="212121"/>
          <w:sz w:val="28"/>
        </w:rPr>
        <w:t xml:space="preserve"> является уведомление об </w:t>
      </w:r>
      <w:r>
        <w:rPr>
          <w:rFonts w:ascii="Times New Roman"/>
          <w:b w:val="false"/>
          <w:i w:val="false"/>
          <w:color w:val="000000"/>
          <w:sz w:val="28"/>
        </w:rPr>
        <w:t>оформлении документов на инвалидов для обеспечения  санаторно-курортным лечением,</w:t>
      </w:r>
      <w:r>
        <w:rPr>
          <w:rFonts w:ascii="Times New Roman"/>
          <w:b w:val="false"/>
          <w:i w:val="false"/>
          <w:color w:val="212121"/>
          <w:sz w:val="28"/>
        </w:rPr>
        <w:t xml:space="preserve"> либо мотивированный ответ об отказе в предоставлении услуги на бумажном носителе.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 в здании уполномоченного органа по адресу город Павлодар, улица генерала Дюсенова 1, кабинет N 3,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органа.</w:t>
      </w:r>
    </w:p>
    <w:bookmarkEnd w:id="20"/>
    <w:bookmarkStart w:name="z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и доставка уведомления об оформлении (отказе в оформлении) документов для обеспечения санаторно-курортным лечением,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  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3090"/>
        <w:gridCol w:w="1950"/>
        <w:gridCol w:w="1950"/>
        <w:gridCol w:w="1972"/>
        <w:gridCol w:w="1865"/>
        <w:gridCol w:w="1672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  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944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2012 года N 48/2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обслуживание на дому для одиноких,</w:t>
      </w:r>
      <w:r>
        <w:br/>
      </w:r>
      <w:r>
        <w:rPr>
          <w:rFonts w:ascii="Times New Roman"/>
          <w:b/>
          <w:i w:val="false"/>
          <w:color w:val="000000"/>
        </w:rPr>
        <w:t>
одиноко проживающих престарелых, инвалидов и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нуждающихся в постороннем уходе и помощи"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Павлодарского района" (далее - уполномоченный орган), а также через центры обслуживания населения на альтернативной основе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</w:t>
      </w:r>
      <w:r>
        <w:rPr>
          <w:rFonts w:ascii="Times New Roman"/>
          <w:b w:val="false"/>
          <w:i w:val="false"/>
          <w:color w:val="212121"/>
          <w:sz w:val="28"/>
        </w:rPr>
        <w:t xml:space="preserve"> является уведомление 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оформлении документов на оказание социального обслуживания на дому, либо мотивированный </w:t>
      </w:r>
      <w:r>
        <w:rPr>
          <w:rFonts w:ascii="Times New Roman"/>
          <w:b w:val="false"/>
          <w:i w:val="false"/>
          <w:color w:val="212121"/>
          <w:sz w:val="28"/>
        </w:rPr>
        <w:t>ответ об отказе в предоставлении услуг на бумажном носителе.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здании уполномоченного органа по адресу город Павлодар, улица генерала Дюсенова 1, кабинет N 3,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здании центра по адресу город Павлодар, улица Павлова 48, ежедневно с 9.00 часов до 20.00 часов, без перерыва,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–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 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нарушением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центр, уполномоченный орган по вышеуказанным причинам письменным ответом мотивирует причину отказа, возвращает документы на тринадцатый рабочий день после получения пакета документов и направляет в центр уведомление с указанием причин отказа для последующей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специалистом уполномоченного органа, либо инспектором центра.</w:t>
      </w:r>
    </w:p>
    <w:bookmarkEnd w:id="34"/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заявителем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уведомления об оформлении документов на оказание социального обслуживания на дому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при личном посещении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при личном посещении заявителем центра по месту жительства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  </w:t>
      </w:r>
    </w:p>
    <w:bookmarkEnd w:id="39"/>
    <w:bookmarkStart w:name="z8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745"/>
        <w:gridCol w:w="2078"/>
        <w:gridCol w:w="1949"/>
        <w:gridCol w:w="2207"/>
        <w:gridCol w:w="1756"/>
        <w:gridCol w:w="158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  дней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  </w:t>
      </w:r>
    </w:p>
    <w:bookmarkEnd w:id="41"/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февраля 2012 года N 48/2</w:t>
      </w:r>
    </w:p>
    <w:bookmarkEnd w:id="43"/>
    <w:bookmarkStart w:name="z9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их сурдо-тифлотехническими</w:t>
      </w:r>
      <w:r>
        <w:br/>
      </w:r>
      <w:r>
        <w:rPr>
          <w:rFonts w:ascii="Times New Roman"/>
          <w:b/>
          <w:i w:val="false"/>
          <w:color w:val="000000"/>
        </w:rPr>
        <w:t>
и обязательными гигиеническими средствами"</w:t>
      </w:r>
    </w:p>
    <w:bookmarkEnd w:id="44"/>
    <w:bookmarkStart w:name="z9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обеспечения их сурдо-тифлотехническими и обязательными гигиеническими средствами"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Павлодарского района" (далее -уполномоченный орган), а также через центры обслуживания населения на альтернативной основе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оказываемой государственной услуги </w:t>
      </w:r>
      <w:r>
        <w:rPr>
          <w:rFonts w:ascii="Times New Roman"/>
          <w:b w:val="false"/>
          <w:i w:val="false"/>
          <w:color w:val="212121"/>
          <w:sz w:val="28"/>
        </w:rPr>
        <w:t xml:space="preserve">является уведомление об </w:t>
      </w:r>
      <w:r>
        <w:rPr>
          <w:rFonts w:ascii="Times New Roman"/>
          <w:b w:val="false"/>
          <w:i w:val="false"/>
          <w:color w:val="000000"/>
          <w:sz w:val="28"/>
        </w:rPr>
        <w:t>оформлении документов на инвалидов для обеспечения их сурдо-тифлотехническими и обязательными  гигиеническими средствами</w:t>
      </w:r>
      <w:r>
        <w:rPr>
          <w:rFonts w:ascii="Times New Roman"/>
          <w:b w:val="false"/>
          <w:i w:val="false"/>
          <w:color w:val="212121"/>
          <w:sz w:val="28"/>
        </w:rPr>
        <w:t>, либо мотивированный ответ об отказе в предоставлении услуги на бумажном носителе.</w:t>
      </w:r>
    </w:p>
    <w:bookmarkEnd w:id="46"/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здании уполномоченного органа по адресу город Павлодар, улица генерала Дюсенова 1, кабинет N 3, ежедневно с 9.00 часов до 18.00 часов, с обеденным перерывом с 13.00 до 14.00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здании центра по адресу город Павлодар, улица Павлова 48, ежедневно с 9.00 часов до 20.00 часов, без перерыва, кроме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документы сдаются специалисту уполномоченного органа, либо инспектору центра.</w:t>
      </w:r>
    </w:p>
    <w:bookmarkEnd w:id="48"/>
    <w:bookmarkStart w:name="z1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Доставка уведомления об оформлении (отказе в оформлении) документов на инвалидов для обеспечения их сурдо-тифлотехническими и обязательными гигиеническими средствами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1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и специалист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53"/>
    <w:bookmarkStart w:name="z11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822"/>
        <w:gridCol w:w="1872"/>
        <w:gridCol w:w="1893"/>
        <w:gridCol w:w="2110"/>
        <w:gridCol w:w="1894"/>
        <w:gridCol w:w="1786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 описание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55"/>
    <w:bookmarkStart w:name="z11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833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