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4300" w14:textId="8d44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07 ноября 2012 года N 417/16. Зарегистрировано Департаментом юстиции Павлодарской области 05 декабря 2012 года N 3267.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 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417/16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и учет</w:t>
      </w:r>
      <w:r>
        <w:br/>
      </w:r>
      <w:r>
        <w:rPr>
          <w:rFonts w:ascii="Times New Roman"/>
          <w:b/>
          <w:i w:val="false"/>
          <w:color w:val="000000"/>
        </w:rPr>
        <w:t>
граждан, пострадавших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
на Семипалатинском испытательном ядерном полигоне"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"Регистрация и учет граждан, пострадавших вследствие ядерных испытаний на Семипалатинском испытательном ядерном полигоне"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Качирского района" (далее - рабочий орган специальной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– центр), по адресу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рабочего органа специальной комиссии,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Качирского района www.terenkol.pavlodar.gov.kz.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рабочего органа специальной комиссии по адресу село Теренколь, улица Тургенева, 85а, пять дней в неделю,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(не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структурно-функциональной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единицы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при обращении в рабочий орган специальной комиссии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2911"/>
        <w:gridCol w:w="2074"/>
        <w:gridCol w:w="1946"/>
        <w:gridCol w:w="2375"/>
        <w:gridCol w:w="2290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регистрации и учета граждан, пострадавших в следствии ядерных испытаний на Семипалатинском испытательном ядерном полигоне либо мотивированный ответ об отказе предоставления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  17 календарных дней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рабочий орган специальной комиссии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4582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417/16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предоставления им протезно-ортопедической помощи"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предоставления им протезно-ортопедической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Качирского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– центр), по адресу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оформление документов на инвалидов для предоставления протезно-ортопедической помощи,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Качирского района www.terenkol.pavlodar.gov.kz.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Теренколь, улица Тургенева, 85а, пять дней в неделю,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десяти рабочих дней (дата приема и выдачи документа (результата) государственной услуги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структурно-функциональной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единицы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помощи"  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2176"/>
        <w:gridCol w:w="1999"/>
        <w:gridCol w:w="1867"/>
        <w:gridCol w:w="2110"/>
        <w:gridCol w:w="1846"/>
        <w:gridCol w:w="2001"/>
      </w:tblGrid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  услуги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  2 рабочих дней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помощи"  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потребителем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788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417/16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обслуживание в государственных и</w:t>
      </w:r>
      <w:r>
        <w:br/>
      </w:r>
      <w:r>
        <w:rPr>
          <w:rFonts w:ascii="Times New Roman"/>
          <w:b/>
          <w:i w:val="false"/>
          <w:color w:val="000000"/>
        </w:rPr>
        <w:t>
негосударственных медико-социальных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
(организациях), 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Качирского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– центр), по адресу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Качирского района www.terenkol.pavlodar.gov.kz.</w:t>
      </w:r>
    </w:p>
    <w:bookmarkEnd w:id="32"/>
    <w:bookmarkStart w:name="z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Теренколь, улица Тургенева, 85а, пять дней в неделю,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семнадцати рабочих дней (дата приема и выдачи документа (результата) государственной услуги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структурно-функциональной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единицы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средств" </w:t>
      </w:r>
    </w:p>
    <w:bookmarkEnd w:id="39"/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структурно-функциональной единицы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171"/>
        <w:gridCol w:w="1973"/>
        <w:gridCol w:w="2017"/>
        <w:gridCol w:w="2105"/>
        <w:gridCol w:w="1907"/>
        <w:gridCol w:w="1687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рабочих дней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рабочих дней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средств" </w:t>
      </w:r>
    </w:p>
    <w:bookmarkEnd w:id="41"/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потребителем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417/16</w:t>
      </w:r>
    </w:p>
    <w:bookmarkEnd w:id="43"/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обслуживание на дому для одиноких,</w:t>
      </w:r>
      <w:r>
        <w:br/>
      </w:r>
      <w:r>
        <w:rPr>
          <w:rFonts w:ascii="Times New Roman"/>
          <w:b/>
          <w:i w:val="false"/>
          <w:color w:val="000000"/>
        </w:rPr>
        <w:t>
одиноко проживающих престарелых, инвалидов и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нуждающихся в постороннем уходе и помощи"</w:t>
      </w:r>
    </w:p>
    <w:bookmarkEnd w:id="44"/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Качирского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– центр), по адресу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Качирского района www.terenkol.pavlodar.gov.kz.</w:t>
      </w:r>
    </w:p>
    <w:bookmarkEnd w:id="46"/>
    <w:bookmarkStart w:name="z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Теренколь, улица Тургенева, 85а, пять дней в неделю,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1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структурно-функциональной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единицы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1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 </w:t>
      </w:r>
    </w:p>
    <w:bookmarkEnd w:id="53"/>
    <w:bookmarkStart w:name="z11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структурно-функциональной единицы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175"/>
        <w:gridCol w:w="1932"/>
        <w:gridCol w:w="1910"/>
        <w:gridCol w:w="1955"/>
        <w:gridCol w:w="2043"/>
        <w:gridCol w:w="1845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 услуги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 </w:t>
      </w:r>
    </w:p>
    <w:bookmarkEnd w:id="55"/>
    <w:bookmarkStart w:name="z11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потребителем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153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