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0b5b" w14:textId="e450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архитектурно-планировочного задания"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19 ноября 2012 года N 554/4. Зарегистрировано Департаментом юстиции Павлодарской области 25 декабря 2012 года N 3299. Утратило силу постановлением акимата Иртышского района Павлодарской области от 19 июня 2013 года N 295/5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19.06.2013 N 295/5.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"Об утверждении стандартов государственных услуг", в целях качественного оказания государственных услуг, акимат Иртышского района</w:t>
      </w:r>
      <w:r>
        <w:rPr>
          <w:rFonts w:ascii="Times New Roman"/>
          <w:b/>
          <w:i w:val="false"/>
          <w:color w:val="000000"/>
          <w:sz w:val="28"/>
        </w:rPr>
        <w:t> 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Козыбаева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2012 года N 554/4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архитектурно-планировочного задания"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"Выдача архитектурно-планировочного задания"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архитектурно-планировочного задания",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строительства, архитектуры и градостроительства Иртышского района" (далее – отдел) пять дней в неделю, за исключением воскресенья и праздничных дней, с 9.00 часов до 18.30 часов, с перерывом на обед с 13.00 до 14.30 часов, по адресу Иртышский район, с. Иртышск, ул.И.Байзакова 14, а также государственная услуга предоставляется через филиал Иртышского района республиканского государственного учреждения "Центр обслуживания населения Павлодарской области" (далее - Центр) шесть дней в неделю, за исключением выходных и праздничных дней, с 9.00 часов до 20.00 часов, без перерыва на обед по адресу: Павлодарская область, Иртышский район, село Иртышск, ул.И.Байзакова 14, телефон 8(71832)22912, адрес электронной почты www.enbek.gov.kz.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может быть отказано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связь между логической последовательностью административных действий в процессе оказания государственной услуги и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задания"           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 функциональных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2882"/>
        <w:gridCol w:w="2606"/>
        <w:gridCol w:w="3010"/>
        <w:gridCol w:w="2734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специалист отдела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Начальник отдела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специалист отдела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 операции) и их описание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предоставленных документов заявителем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либо мотивированного ответа об отказе в предоставлении государственной услуги потребителю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подписание архитектурно-планировочным заданием либо написание мотивированного ответа об отказе в предоставлении государственной услуги потребителю и направление на подписание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архитектурно-планировочным заданием либо мотивированный ответ об отказе в предоставлении государственной услуги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архитектурно-планировочным заданием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(восемь) рабочих дней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 функциональных единиц для объектов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строительства указанных с подпункте 2) </w:t>
      </w:r>
      <w:r>
        <w:rPr>
          <w:rFonts w:ascii="Times New Roman"/>
          <w:b/>
          <w:i w:val="false"/>
          <w:color w:val="000000"/>
        </w:rPr>
        <w:t>пункта 7</w:t>
      </w:r>
      <w:r>
        <w:rPr>
          <w:rFonts w:ascii="Times New Roman"/>
          <w:b/>
          <w:i w:val="false"/>
          <w:color w:val="000000"/>
        </w:rPr>
        <w:t xml:space="preserve"> регламента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693"/>
        <w:gridCol w:w="2453"/>
        <w:gridCol w:w="2853"/>
        <w:gridCol w:w="25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специалист отдела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Начальник отдела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специалист отдела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 операции) и их описание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предоставленных документов заявителем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архитектурно-планировочным заданием  либо мотивированного ответа об отказе в предоставлении государственной услуги потребителю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подписание архитектурно-планировочным заданием  либо написание мотивированного ответа об отказе в предоставлении государственной услуги потребителю и направление на подписание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архитектурно-планировочным заданием либо мотивированный ответ об отказе в предоставлении государственной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архитектурно-планировочным заданием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15 (пятнадцать) рабочих дней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задания"           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архитектурно-планировочного задания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2169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архитектурно-планировочного</w:t>
      </w:r>
      <w:r>
        <w:br/>
      </w:r>
      <w:r>
        <w:rPr>
          <w:rFonts w:ascii="Times New Roman"/>
          <w:b/>
          <w:i w:val="false"/>
          <w:color w:val="000000"/>
        </w:rPr>
        <w:t>
задания для объектов строительства указанных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
в подпункте 2) </w:t>
      </w:r>
      <w:r>
        <w:rPr>
          <w:rFonts w:ascii="Times New Roman"/>
          <w:b/>
          <w:i w:val="false"/>
          <w:color w:val="000000"/>
        </w:rPr>
        <w:t>пункта 7</w:t>
      </w:r>
      <w:r>
        <w:rPr>
          <w:rFonts w:ascii="Times New Roman"/>
          <w:b/>
          <w:i w:val="false"/>
          <w:color w:val="000000"/>
        </w:rPr>
        <w:t xml:space="preserve"> регламента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4041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