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04021" w14:textId="e8040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Железинского районного маслихата от 20 декабря 2011 года N 305-4/40 "О бюджете Железинского района на 2012 - 2014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Железинского района Павлодарской области от 13 апреля 2012 года N 17-5/3. Зарегистрировано Департаментом юстиции Павлодарской области 24 апреля 2012 года N 12-6-142.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106, пунктом 5 статьи 109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Павлодарского областного маслихата (IV сессия, V созыв) от 2 апреля 2012 года N 38/4 "О внесении изменений и дополнений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областного маслихата (XL сессия, IV созыв) от 6 декабря 2011 года N 404/40 "Об областном бюджете на 2012 - 2014 годы" Железинский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Железинского районного маслихата (XL-сессия, IV-созыв) от 20 декабря 2011 года N 305-4/40 "О бюджете Железинского района на 2012 - 2014 годы" (зарегистрированное в Реестре государственной регистрации нормативных правовых актов за N 12-6-132), следующие изменения и дополнения: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"2711130" заменить цифрами "2801448";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"1316" заменить цифрами "1317";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"2340139" заменить цифрами "2430456";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 цифры "2726955" заменить цифрами "2861377";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3):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"41885" заменить цифрами "46739";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"43686" заменить цифрами "48540";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5) цифры "-57710" заменить цифрами "-106668";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6) цифры "57710" заменить цифрами "106668";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1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выполнением настоящего решения возложить на постоянную комиссию социально-экономического развития и бюджета районного маслихата.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2012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 Железинского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Сагандыков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Железинского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Крутиков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Железинского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 (очередная) сессия, V созыв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апреля 2012 года N 17-5/3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2801448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369098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2430456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2430456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2430456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2861377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размера доплаты за квалификационную категорию учителям школ и воспитателям дошкольных организаций образования за счет трансфертов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1317547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размера доплаты за квалификационную категорию учителям школ за счет трансфертов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поселка (аула) села, (аульного)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Снос аварийного и ветхого жилья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(или) приобретение служебного жилища и развитие (или) приобретение инженерно-коммуникационной инфраструктуры в рамках Программы занятости 2020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 обустройство недостающей инженерно-коммуникационной инфраструктуры в рамках второго направления Программы занятости 2020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газеты и журналы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телерадиовещание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городов районного значения, районов в городе, поселков аулов (сел), аульных (сельских)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аульных (сельских) округов в реализацию мер по содействию экономическому развитию регионов в рамках Программы "Развитие регионов" за счет целевых трансфертов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промышленности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-106668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106668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