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85b3" w14:textId="9548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решение Аксуского городского маслихата от 23 июля 2012 года N 39/7 "О назначении социальной помощи отдельным категориям нуждающихся граждан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20 декабря 2012 года N 88/11. Зарегистрировано Департаментом юстиции Павлодарской области 17 января 2013 года N 3356. Утратило силу решением маслихата города Аксу Павлодарской области от 31 января 2014 года N 195/27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Аксу Павлодарской области от 31.01.2014 N 195/27.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в целях оказания дополнительной социальной помощи отдельным категориям нуждающихся граждан,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23 июля 2012 года N 39/7 "О назначении социальной помощи отдельным категориям нуждающихся граждан города Аксу" (зарегистрированное в Реестре государственной регистрации нормативных правовых актов за N 12-2-206, опубликованное 15 августа 2012 года в газете "Аксу жолы" - "Новый Путь" N 27)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"копии регистрационного номера налогоплательщика (далее - РНН), копии свидетельства о присвоении социального идентификационного кода (далее - СИК);", "копии РНН, копии СИК,", "копии РНН," заменить словами "копии документа, подтверждающего идентификационный номер";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"инвалиды, имеющие в составе семьи детей (ребенка) дошкольного возраста;";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"инвалиды, обучающиеся в высших и средних учебных заведениях по заочной и дистанционной формам обучения;";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"инвалиды 1 группы" заменить словами "инвалиды 1 и 2 групп;";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 абзацем: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 Дню Первого Президента для категории, указанной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в размере 25000 (двадцать пять тысяч)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10 пункта 2 слова "ко дню инвалида для категорий, указанных в абзаце 3, 4 подпункта 15), подпункта 25)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4000 (четыре тысячи) тенге на основании списка Центра, с указанием расчетного счета;" заменить словами "ко дню инвалида для категорий, указанных в абзацах 3, 4 подпункта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4000 (четыре тысячи) тенге на основании списка Центра, с указанием расчетного счета;";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и слова "57000 (пятьдесят семь тысяч)" заменить цифрами и словами "68000 (шестьдесят восемь тысяч);";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16), 17)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для категории, указанной в подпункте 16)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фактической стоимости - для оплаты установки национального спутникового телевидения на основании заявления с указанием расчетного счета, копии удостоверения личности, копии документа, подтверждающего идентификационный номер, копии книги регистрации граждан или справки адресно-справочного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для категорий, указанных в подпунктах 1), 13)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 (двух) месячных расчетных показателей для подписки на областные и городские газеты, имеющие государственный заказ на реализацию государственной информационной политики на местном уровне, на основании заявления с указанием расчетного счета, копии удостоверения личности, копии документа, подтверждающего идентификационный номер, копии книги регистрации граждан или справки адресно-справочного бюро.";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4),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для категории, указанной в абзаце пятом подпункта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оплаты посещения детского дошкольного учреждения детьми (ребенком) в размере установленной стоимости на основании заявления с указанием расчетного счета, копии удостоверения личности, копии документа, подтверждающего идентификационный номер, копии книги регистрации граждан или справки адресно-справочного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категории, указанной в абзаце шестом подпункта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фактической стоимости - для оплаты за подключение к "Internet" и пользование им по широкополосному доступу на основании заявления с указанием расчетного счета, копии удостоверения личности, копии документа, подтверждающего идентификационный номер, копии книги регистрации граждан или справки адресно-справочного бюро".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Аксуского городского маслихата по вопросам социальной и молодежной политики, законности и правопорядка.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Рубцов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