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061b" w14:textId="df50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06 декабря 2012 года N 120/11. Зарегистрировано Департаментом юстиции Павлодарской области 09 января 2013 года N 3318. Утратило силу решением маслихата Павлодарской области от 11 октября 2013 года N 190/22</w:t>
      </w:r>
    </w:p>
    <w:p>
      <w:pPr>
        <w:spacing w:after="0"/>
        <w:ind w:left="0"/>
        <w:jc w:val="both"/>
      </w:pPr>
      <w:r>
        <w:rPr>
          <w:rFonts w:ascii="Times New Roman"/>
          <w:b w:val="false"/>
          <w:i w:val="false"/>
          <w:color w:val="ff0000"/>
          <w:sz w:val="28"/>
        </w:rPr>
        <w:t>      Сноска. Утратило силу решением маслихата Павлодарской области от 11.10.2013 N 190/22.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"Об административных правонарушениях", </w:t>
      </w:r>
      <w:r>
        <w:rPr>
          <w:rFonts w:ascii="Times New Roman"/>
          <w:b w:val="false"/>
          <w:i w:val="false"/>
          <w:color w:val="000000"/>
          <w:sz w:val="28"/>
        </w:rPr>
        <w:t>пункта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от 23 января 2001 года, Павлодарский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благоустройства территорий городов и населенных пунктов Павлодарской области.</w:t>
      </w:r>
      <w:r>
        <w:br/>
      </w:r>
      <w:r>
        <w:rPr>
          <w:rFonts w:ascii="Times New Roman"/>
          <w:b w:val="false"/>
          <w:i w:val="false"/>
          <w:color w:val="000000"/>
          <w:sz w:val="28"/>
        </w:rPr>
        <w:t>
</w:t>
      </w:r>
      <w:r>
        <w:rPr>
          <w:rFonts w:ascii="Times New Roman"/>
          <w:b w:val="false"/>
          <w:i w:val="false"/>
          <w:color w:val="000000"/>
          <w:sz w:val="28"/>
        </w:rPr>
        <w:t>
      2. Считать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(внеочередная ХХVII сессия, I созыв) от 17 сентября 1999 года "О Правилах благоустройства городов и населенных пунктов области".</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решения возложить на постоянную комиссию областного маслихата по экономике и бюджету.</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А. Терентьев</w:t>
      </w:r>
    </w:p>
    <w:p>
      <w:pPr>
        <w:spacing w:after="0"/>
        <w:ind w:left="0"/>
        <w:jc w:val="both"/>
      </w:pPr>
      <w:r>
        <w:rPr>
          <w:rFonts w:ascii="Times New Roman"/>
          <w:b w:val="false"/>
          <w:i/>
          <w:color w:val="000000"/>
          <w:sz w:val="28"/>
        </w:rPr>
        <w:t>      Секретарь областного маслихата             М. Кубенов</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Павлодарского    </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6 декабря 2012 года N 120/11</w:t>
      </w:r>
    </w:p>
    <w:bookmarkEnd w:id="1"/>
    <w:bookmarkStart w:name="z7" w:id="2"/>
    <w:p>
      <w:pPr>
        <w:spacing w:after="0"/>
        <w:ind w:left="0"/>
        <w:jc w:val="left"/>
      </w:pPr>
      <w:r>
        <w:rPr>
          <w:rFonts w:ascii="Times New Roman"/>
          <w:b/>
          <w:i w:val="false"/>
          <w:color w:val="000000"/>
        </w:rPr>
        <w:t xml:space="preserve"> 
ПРАВИЛА благоустройства территорий городов</w:t>
      </w:r>
      <w:r>
        <w:br/>
      </w:r>
      <w:r>
        <w:rPr>
          <w:rFonts w:ascii="Times New Roman"/>
          <w:b/>
          <w:i w:val="false"/>
          <w:color w:val="000000"/>
        </w:rPr>
        <w:t>
и населенных пунктов Павлодарской области</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Павлодарской области (далее - Правила)  разработаны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w:t>
      </w:r>
      <w:r>
        <w:rPr>
          <w:rFonts w:ascii="Times New Roman"/>
          <w:b w:val="false"/>
          <w:i w:val="false"/>
          <w:color w:val="000000"/>
          <w:sz w:val="28"/>
        </w:rPr>
        <w:t>О жилищных</w:t>
      </w:r>
      <w:r>
        <w:rPr>
          <w:rFonts w:ascii="Times New Roman"/>
          <w:b w:val="false"/>
          <w:i w:val="false"/>
          <w:color w:val="000000"/>
          <w:sz w:val="28"/>
        </w:rPr>
        <w:t xml:space="preserve"> отношениях",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w:t>
      </w:r>
      <w:r>
        <w:rPr>
          <w:rFonts w:ascii="Times New Roman"/>
          <w:b w:val="false"/>
          <w:i w:val="false"/>
          <w:color w:val="000000"/>
          <w:sz w:val="28"/>
        </w:rPr>
        <w:t>О чрезвычайных</w:t>
      </w:r>
      <w:r>
        <w:rPr>
          <w:rFonts w:ascii="Times New Roman"/>
          <w:b w:val="false"/>
          <w:i w:val="false"/>
          <w:color w:val="000000"/>
          <w:sz w:val="28"/>
        </w:rPr>
        <w:t xml:space="preserve"> ситуациях природного и техногенного характера", "</w:t>
      </w:r>
      <w:r>
        <w:rPr>
          <w:rFonts w:ascii="Times New Roman"/>
          <w:b w:val="false"/>
          <w:i w:val="false"/>
          <w:color w:val="000000"/>
          <w:sz w:val="28"/>
        </w:rPr>
        <w:t>Об индивидуальном</w:t>
      </w:r>
      <w:r>
        <w:rPr>
          <w:rFonts w:ascii="Times New Roman"/>
          <w:b w:val="false"/>
          <w:i w:val="false"/>
          <w:color w:val="000000"/>
          <w:sz w:val="28"/>
        </w:rPr>
        <w:t xml:space="preserve"> жилищном строительстве", "</w:t>
      </w:r>
      <w:r>
        <w:rPr>
          <w:rFonts w:ascii="Times New Roman"/>
          <w:b w:val="false"/>
          <w:i w:val="false"/>
          <w:color w:val="000000"/>
          <w:sz w:val="28"/>
        </w:rPr>
        <w:t>О рекламе</w:t>
      </w:r>
      <w:r>
        <w:rPr>
          <w:rFonts w:ascii="Times New Roman"/>
          <w:b w:val="false"/>
          <w:i w:val="false"/>
          <w:color w:val="000000"/>
          <w:sz w:val="28"/>
        </w:rPr>
        <w:t>" и другими нормативно-правовыми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Правила определяют порядок организации и осуществления благоустройства территорий городов и населенных пунктов Павлодарской области и обязательны к исполнению на соответствующей территории.</w:t>
      </w:r>
    </w:p>
    <w:bookmarkEnd w:id="4"/>
    <w:bookmarkStart w:name="z11" w:id="5"/>
    <w:p>
      <w:pPr>
        <w:spacing w:after="0"/>
        <w:ind w:left="0"/>
        <w:jc w:val="left"/>
      </w:pPr>
      <w:r>
        <w:rPr>
          <w:rFonts w:ascii="Times New Roman"/>
          <w:b/>
          <w:i w:val="false"/>
          <w:color w:val="000000"/>
        </w:rPr>
        <w:t xml:space="preserve"> 
2. Основные понятия</w:t>
      </w:r>
    </w:p>
    <w:bookmarkEnd w:id="5"/>
    <w:bookmarkStart w:name="z12" w:id="6"/>
    <w:p>
      <w:pPr>
        <w:spacing w:after="0"/>
        <w:ind w:left="0"/>
        <w:jc w:val="both"/>
      </w:pP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уполномоченный орган - государственное учреждение в области жилищно-коммунального хозяйства (далее - ЖКХ);</w:t>
      </w:r>
      <w:r>
        <w:br/>
      </w:r>
      <w:r>
        <w:rPr>
          <w:rFonts w:ascii="Times New Roman"/>
          <w:b w:val="false"/>
          <w:i w:val="false"/>
          <w:color w:val="000000"/>
          <w:sz w:val="28"/>
        </w:rPr>
        <w:t>
      2) озеленительные насаждения - лесопарки,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r>
        <w:br/>
      </w:r>
      <w:r>
        <w:rPr>
          <w:rFonts w:ascii="Times New Roman"/>
          <w:b w:val="false"/>
          <w:i w:val="false"/>
          <w:color w:val="000000"/>
          <w:sz w:val="28"/>
        </w:rPr>
        <w:t>
      3) газон (клумба) – участок земли с четко определенными границами, который в городском реестре земли определен как "газон" ("клумба");</w:t>
      </w:r>
      <w:r>
        <w:br/>
      </w:r>
      <w:r>
        <w:rPr>
          <w:rFonts w:ascii="Times New Roman"/>
          <w:b w:val="false"/>
          <w:i w:val="false"/>
          <w:color w:val="000000"/>
          <w:sz w:val="28"/>
        </w:rPr>
        <w:t>
      4) твердые бытовые отходы (далее - ТБО) - коммунальные отходы в твердой форме;</w:t>
      </w:r>
      <w:r>
        <w:br/>
      </w: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6) тротуар - элемент дороги, предназначенный для движения пешеходов, примыкающий к проезжей части или отдаленный от нее газоном;</w:t>
      </w:r>
      <w:r>
        <w:br/>
      </w:r>
      <w:r>
        <w:rPr>
          <w:rFonts w:ascii="Times New Roman"/>
          <w:b w:val="false"/>
          <w:i w:val="false"/>
          <w:color w:val="000000"/>
          <w:sz w:val="28"/>
        </w:rPr>
        <w:t>
      7) архитектурные малые формы – небольшие сооружения, используемые для организации открытых пространств (фонтан, лестницы, ограды, надгробье, стеллы, фонари, киоски, рекламы, и другое), имеющие функции декоративно-материально-благоустроительные;</w:t>
      </w:r>
      <w:r>
        <w:br/>
      </w:r>
      <w:r>
        <w:rPr>
          <w:rFonts w:ascii="Times New Roman"/>
          <w:b w:val="false"/>
          <w:i w:val="false"/>
          <w:color w:val="000000"/>
          <w:sz w:val="28"/>
        </w:rPr>
        <w:t>
      8) рекреационная зона - предназначена для организации и обустройства мест отдыха населения и включает в себя сады, лесопарки и скверы, зоопарки, водоемы, пляжи, аквапарки, объекты ландшафтной архитектуры, иные места отдыха и туризма, а также здания и сооружения досугового и (или) оздоровительного назначения;</w:t>
      </w:r>
      <w:r>
        <w:br/>
      </w:r>
      <w:r>
        <w:rPr>
          <w:rFonts w:ascii="Times New Roman"/>
          <w:b w:val="false"/>
          <w:i w:val="false"/>
          <w:color w:val="000000"/>
          <w:sz w:val="28"/>
        </w:rPr>
        <w:t>
      9) инсоляция - нормируемый показатель солнечной радиации для гигиенической оценки площадки, помещения, здания;</w:t>
      </w:r>
      <w:r>
        <w:br/>
      </w:r>
      <w:r>
        <w:rPr>
          <w:rFonts w:ascii="Times New Roman"/>
          <w:b w:val="false"/>
          <w:i w:val="false"/>
          <w:color w:val="000000"/>
          <w:sz w:val="28"/>
        </w:rPr>
        <w:t>
      10)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11)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bookmarkEnd w:id="6"/>
    <w:bookmarkStart w:name="z13" w:id="7"/>
    <w:p>
      <w:pPr>
        <w:spacing w:after="0"/>
        <w:ind w:left="0"/>
        <w:jc w:val="left"/>
      </w:pPr>
      <w:r>
        <w:rPr>
          <w:rFonts w:ascii="Times New Roman"/>
          <w:b/>
          <w:i w:val="false"/>
          <w:color w:val="000000"/>
        </w:rPr>
        <w:t xml:space="preserve"> 
3. Общие требования</w:t>
      </w:r>
    </w:p>
    <w:bookmarkEnd w:id="7"/>
    <w:bookmarkStart w:name="z14" w:id="8"/>
    <w:p>
      <w:pPr>
        <w:spacing w:after="0"/>
        <w:ind w:left="0"/>
        <w:jc w:val="both"/>
      </w:pPr>
      <w:r>
        <w:rPr>
          <w:rFonts w:ascii="Times New Roman"/>
          <w:b w:val="false"/>
          <w:i w:val="false"/>
          <w:color w:val="000000"/>
          <w:sz w:val="28"/>
        </w:rPr>
        <w:t>
      4. Населенные пункты обустраиваются объектами сервиса и оборудуются техническими средствами для обеспечения безопасной жизнедеятельности человека, согласно требованиям действующих стандартов, норм, а также положениям настоящих Правил.</w:t>
      </w:r>
      <w:r>
        <w:br/>
      </w:r>
      <w:r>
        <w:rPr>
          <w:rFonts w:ascii="Times New Roman"/>
          <w:b w:val="false"/>
          <w:i w:val="false"/>
          <w:color w:val="000000"/>
          <w:sz w:val="28"/>
        </w:rPr>
        <w:t>
</w:t>
      </w:r>
      <w:r>
        <w:rPr>
          <w:rFonts w:ascii="Times New Roman"/>
          <w:b w:val="false"/>
          <w:i w:val="false"/>
          <w:color w:val="000000"/>
          <w:sz w:val="28"/>
        </w:rPr>
        <w:t>
      5. С территорий зданий, сооружений, индивидуальных жилых строений осуществляются своевременный вывоз бытовых отходов.</w:t>
      </w:r>
      <w:r>
        <w:br/>
      </w:r>
      <w:r>
        <w:rPr>
          <w:rFonts w:ascii="Times New Roman"/>
          <w:b w:val="false"/>
          <w:i w:val="false"/>
          <w:color w:val="000000"/>
          <w:sz w:val="28"/>
        </w:rPr>
        <w:t>
</w:t>
      </w:r>
      <w:r>
        <w:rPr>
          <w:rFonts w:ascii="Times New Roman"/>
          <w:b w:val="false"/>
          <w:i w:val="false"/>
          <w:color w:val="000000"/>
          <w:sz w:val="28"/>
        </w:rPr>
        <w:t>
      6. Уборка прилегающих территорий между пользователями земельных участков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7. Территория, прилегающая к зданиям, благоустраивается, озеленяется, освещается, ограждается, а подъездные пути и пешеходные дорожки имеют твердое покрытие.</w:t>
      </w:r>
      <w:r>
        <w:br/>
      </w:r>
      <w:r>
        <w:rPr>
          <w:rFonts w:ascii="Times New Roman"/>
          <w:b w:val="false"/>
          <w:i w:val="false"/>
          <w:color w:val="000000"/>
          <w:sz w:val="28"/>
        </w:rPr>
        <w:t>
</w:t>
      </w:r>
      <w:r>
        <w:rPr>
          <w:rFonts w:ascii="Times New Roman"/>
          <w:b w:val="false"/>
          <w:i w:val="false"/>
          <w:color w:val="000000"/>
          <w:sz w:val="28"/>
        </w:rPr>
        <w:t>
      8. Территории объектов инженерной и транспортной инфраструктур благоустраиваются с учетом технических и эксплуатационных характеристик.</w:t>
      </w:r>
      <w:r>
        <w:br/>
      </w:r>
      <w:r>
        <w:rPr>
          <w:rFonts w:ascii="Times New Roman"/>
          <w:b w:val="false"/>
          <w:i w:val="false"/>
          <w:color w:val="000000"/>
          <w:sz w:val="28"/>
        </w:rPr>
        <w:t>
</w:t>
      </w:r>
      <w:r>
        <w:rPr>
          <w:rFonts w:ascii="Times New Roman"/>
          <w:b w:val="false"/>
          <w:i w:val="false"/>
          <w:color w:val="000000"/>
          <w:sz w:val="28"/>
        </w:rPr>
        <w:t>
      9. На территории населенных пунктов Павлодарской области не допускается:</w:t>
      </w:r>
      <w:r>
        <w:br/>
      </w:r>
      <w:r>
        <w:rPr>
          <w:rFonts w:ascii="Times New Roman"/>
          <w:b w:val="false"/>
          <w:i w:val="false"/>
          <w:color w:val="000000"/>
          <w:sz w:val="28"/>
        </w:rPr>
        <w:t>
      1) сброс смета и бытового мусора в водосточные коллекторы, во избежание засорения водосточной сети;</w:t>
      </w:r>
      <w:r>
        <w:br/>
      </w:r>
      <w:r>
        <w:rPr>
          <w:rFonts w:ascii="Times New Roman"/>
          <w:b w:val="false"/>
          <w:i w:val="false"/>
          <w:color w:val="000000"/>
          <w:sz w:val="28"/>
        </w:rPr>
        <w:t>
      2) вывоз, сброс мусора и снега в неустановленные места, в том числе на проезжую часть магистралей, улиц, проездов и тротуаров;</w:t>
      </w:r>
      <w:r>
        <w:br/>
      </w:r>
      <w:r>
        <w:rPr>
          <w:rFonts w:ascii="Times New Roman"/>
          <w:b w:val="false"/>
          <w:i w:val="false"/>
          <w:color w:val="000000"/>
          <w:sz w:val="28"/>
        </w:rPr>
        <w:t>
      3) размещение объявлений, плакатов, листовок, различных информационных материалов вне отведенных для этих целей местах;</w:t>
      </w:r>
      <w:r>
        <w:br/>
      </w:r>
      <w:r>
        <w:rPr>
          <w:rFonts w:ascii="Times New Roman"/>
          <w:b w:val="false"/>
          <w:i w:val="false"/>
          <w:color w:val="000000"/>
          <w:sz w:val="28"/>
        </w:rPr>
        <w:t>
      4) сжигание мусора, листвы, тары, производственных и других отходов на территориях городов и населенных пунктов;</w:t>
      </w:r>
      <w:r>
        <w:br/>
      </w:r>
      <w:r>
        <w:rPr>
          <w:rFonts w:ascii="Times New Roman"/>
          <w:b w:val="false"/>
          <w:i w:val="false"/>
          <w:color w:val="000000"/>
          <w:sz w:val="28"/>
        </w:rPr>
        <w:t>
      5) мойка транспортных средств в неустановленных местах.</w:t>
      </w:r>
      <w:r>
        <w:br/>
      </w:r>
      <w:r>
        <w:rPr>
          <w:rFonts w:ascii="Times New Roman"/>
          <w:b w:val="false"/>
          <w:i w:val="false"/>
          <w:color w:val="000000"/>
          <w:sz w:val="28"/>
        </w:rPr>
        <w:t>
</w:t>
      </w:r>
      <w:r>
        <w:rPr>
          <w:rFonts w:ascii="Times New Roman"/>
          <w:b w:val="false"/>
          <w:i w:val="false"/>
          <w:color w:val="000000"/>
          <w:sz w:val="28"/>
        </w:rPr>
        <w:t>
      10. На территориях городов и населенных пунктов (парки, скверы, аллеи, зеленые зоны, пляжи, кладбища) осуществляется текущее санитарное содержание.</w:t>
      </w:r>
      <w:r>
        <w:br/>
      </w:r>
      <w:r>
        <w:rPr>
          <w:rFonts w:ascii="Times New Roman"/>
          <w:b w:val="false"/>
          <w:i w:val="false"/>
          <w:color w:val="000000"/>
          <w:sz w:val="28"/>
        </w:rPr>
        <w:t>
</w:t>
      </w:r>
      <w:r>
        <w:rPr>
          <w:rFonts w:ascii="Times New Roman"/>
          <w:b w:val="false"/>
          <w:i w:val="false"/>
          <w:color w:val="000000"/>
          <w:sz w:val="28"/>
        </w:rPr>
        <w:t>
      11. На территории рекреационной зоны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r>
        <w:br/>
      </w:r>
      <w:r>
        <w:rPr>
          <w:rFonts w:ascii="Times New Roman"/>
          <w:b w:val="false"/>
          <w:i w:val="false"/>
          <w:color w:val="000000"/>
          <w:sz w:val="28"/>
        </w:rPr>
        <w:t>
</w:t>
      </w:r>
      <w:r>
        <w:rPr>
          <w:rFonts w:ascii="Times New Roman"/>
          <w:b w:val="false"/>
          <w:i w:val="false"/>
          <w:color w:val="000000"/>
          <w:sz w:val="28"/>
        </w:rPr>
        <w:t>
      12. В рекреационной зоне хозяйствующие субъекты благоустраивают свои объекты и территории, а также осуществляют санитарное содержание согласно данных Правил, других действующих нормативно-правовых актов.</w:t>
      </w:r>
    </w:p>
    <w:bookmarkEnd w:id="8"/>
    <w:bookmarkStart w:name="z23" w:id="9"/>
    <w:p>
      <w:pPr>
        <w:spacing w:after="0"/>
        <w:ind w:left="0"/>
        <w:jc w:val="left"/>
      </w:pPr>
      <w:r>
        <w:rPr>
          <w:rFonts w:ascii="Times New Roman"/>
          <w:b/>
          <w:i w:val="false"/>
          <w:color w:val="000000"/>
        </w:rPr>
        <w:t xml:space="preserve"> 
4. Порядок производства земляных работ</w:t>
      </w:r>
    </w:p>
    <w:bookmarkEnd w:id="9"/>
    <w:bookmarkStart w:name="z24" w:id="10"/>
    <w:p>
      <w:pPr>
        <w:spacing w:after="0"/>
        <w:ind w:left="0"/>
        <w:jc w:val="both"/>
      </w:pPr>
      <w:r>
        <w:rPr>
          <w:rFonts w:ascii="Times New Roman"/>
          <w:b w:val="false"/>
          <w:i w:val="false"/>
          <w:color w:val="000000"/>
          <w:sz w:val="28"/>
        </w:rPr>
        <w:t>
      13. Работы, связанные с разрушением дорожных покрытий, тротуаров, газонов и других объектов, элементов благоустройства и инженерных сооружений осуществляются при наличии письменного разрешения (ордера) выданного уполномоченным органом.</w:t>
      </w:r>
      <w:r>
        <w:br/>
      </w:r>
      <w:r>
        <w:rPr>
          <w:rFonts w:ascii="Times New Roman"/>
          <w:b w:val="false"/>
          <w:i w:val="false"/>
          <w:color w:val="000000"/>
          <w:sz w:val="28"/>
        </w:rPr>
        <w:t>
      Документы, представленные заявителем для получения разрешения (ордера) на производство строительно-монтажных работ, рассматриваются уполномоченным органом не более 7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14. Объект, подвергнувшийся воздействию, вследствие производства работ, должен быть приведен в надлежащие состояние к окончанию срока работ, указанному в письменном разрешении (ордере). Работы по просроченным письменным разрешениям (ордерам), без их продления уполномоченным органом не допускаются;</w:t>
      </w:r>
      <w:r>
        <w:br/>
      </w:r>
      <w:r>
        <w:rPr>
          <w:rFonts w:ascii="Times New Roman"/>
          <w:b w:val="false"/>
          <w:i w:val="false"/>
          <w:color w:val="000000"/>
          <w:sz w:val="28"/>
        </w:rPr>
        <w:t>
      до начала работ выполняется:</w:t>
      </w:r>
      <w:r>
        <w:br/>
      </w:r>
      <w:r>
        <w:rPr>
          <w:rFonts w:ascii="Times New Roman"/>
          <w:b w:val="false"/>
          <w:i w:val="false"/>
          <w:color w:val="000000"/>
          <w:sz w:val="28"/>
        </w:rPr>
        <w:t>
      - установка по границам опасной зоны работ необходимых ограждений и предупреждающих знаков;</w:t>
      </w:r>
      <w:r>
        <w:br/>
      </w:r>
      <w:r>
        <w:rPr>
          <w:rFonts w:ascii="Times New Roman"/>
          <w:b w:val="false"/>
          <w:i w:val="false"/>
          <w:color w:val="000000"/>
          <w:sz w:val="28"/>
        </w:rPr>
        <w:t>
      - в местах движения пешеходов установка требуемых приспособлений и обеспечение освещения участка разрытия в ночное время;</w:t>
      </w:r>
      <w:r>
        <w:br/>
      </w:r>
      <w:r>
        <w:rPr>
          <w:rFonts w:ascii="Times New Roman"/>
          <w:b w:val="false"/>
          <w:i w:val="false"/>
          <w:color w:val="000000"/>
          <w:sz w:val="28"/>
        </w:rPr>
        <w:t>
      - принятие мер к обеспечению бесперебойной работы ливневой канализации;</w:t>
      </w:r>
      <w:r>
        <w:br/>
      </w:r>
      <w:r>
        <w:rPr>
          <w:rFonts w:ascii="Times New Roman"/>
          <w:b w:val="false"/>
          <w:i w:val="false"/>
          <w:color w:val="000000"/>
          <w:sz w:val="28"/>
        </w:rPr>
        <w:t>
      - при наличии озеленительных насаждений в зоне работы механизмов ограждение их глухими щитами, гарантирующими их сохранность;</w:t>
      </w:r>
      <w:r>
        <w:br/>
      </w:r>
      <w:r>
        <w:rPr>
          <w:rFonts w:ascii="Times New Roman"/>
          <w:b w:val="false"/>
          <w:i w:val="false"/>
          <w:color w:val="000000"/>
          <w:sz w:val="28"/>
        </w:rPr>
        <w:t>
      - при необходимости закрытия проездов или путей движения пешеходов обозначение объездных путей соответствующими знаками.</w:t>
      </w:r>
      <w:r>
        <w:br/>
      </w:r>
      <w:r>
        <w:rPr>
          <w:rFonts w:ascii="Times New Roman"/>
          <w:b w:val="false"/>
          <w:i w:val="false"/>
          <w:color w:val="000000"/>
          <w:sz w:val="28"/>
        </w:rPr>
        <w:t>
</w:t>
      </w:r>
      <w:r>
        <w:rPr>
          <w:rFonts w:ascii="Times New Roman"/>
          <w:b w:val="false"/>
          <w:i w:val="false"/>
          <w:color w:val="000000"/>
          <w:sz w:val="28"/>
        </w:rPr>
        <w:t>
      15. Доставка материалов, тяжеловесных частей и иных механизмов к месту выполнения работ допускается не ранее чем за сутки до начала работ. Место их расположения определяется с расчетом обеспечения безопасности движения транспорта и пешеходов.</w:t>
      </w:r>
      <w:r>
        <w:br/>
      </w:r>
      <w:r>
        <w:rPr>
          <w:rFonts w:ascii="Times New Roman"/>
          <w:b w:val="false"/>
          <w:i w:val="false"/>
          <w:color w:val="000000"/>
          <w:sz w:val="28"/>
        </w:rPr>
        <w:t>
</w:t>
      </w:r>
      <w:r>
        <w:rPr>
          <w:rFonts w:ascii="Times New Roman"/>
          <w:b w:val="false"/>
          <w:i w:val="false"/>
          <w:color w:val="000000"/>
          <w:sz w:val="28"/>
        </w:rPr>
        <w:t>
      16. Производство работ ведется согласно действующим нормам и правилам, а также указанным в письменном разрешении (ордере) условиям.</w:t>
      </w:r>
      <w:r>
        <w:br/>
      </w:r>
      <w:r>
        <w:rPr>
          <w:rFonts w:ascii="Times New Roman"/>
          <w:b w:val="false"/>
          <w:i w:val="false"/>
          <w:color w:val="000000"/>
          <w:sz w:val="28"/>
        </w:rPr>
        <w:t>
</w:t>
      </w:r>
      <w:r>
        <w:rPr>
          <w:rFonts w:ascii="Times New Roman"/>
          <w:b w:val="false"/>
          <w:i w:val="false"/>
          <w:color w:val="000000"/>
          <w:sz w:val="28"/>
        </w:rPr>
        <w:t>
      17. Хранение строительных материалов производится с соблюдением мер, исключающих распыление и разнос ветром. Не допускается заваливать землей и стройматериалами озеленительные насаждения, крышки колодцев подземных сооружений, водосточные решетки, лотки и так далее. Для защиты применяются деревянные щиты и короба, обеспечивающие к ним доступ.</w:t>
      </w:r>
      <w:r>
        <w:br/>
      </w:r>
      <w:r>
        <w:rPr>
          <w:rFonts w:ascii="Times New Roman"/>
          <w:b w:val="false"/>
          <w:i w:val="false"/>
          <w:color w:val="000000"/>
          <w:sz w:val="28"/>
        </w:rPr>
        <w:t>
</w:t>
      </w:r>
      <w:r>
        <w:rPr>
          <w:rFonts w:ascii="Times New Roman"/>
          <w:b w:val="false"/>
          <w:i w:val="false"/>
          <w:color w:val="000000"/>
          <w:sz w:val="28"/>
        </w:rPr>
        <w:t>
      18. Выполнение восстановительных работ на месте принимается представителем уполномоченного органа по акту.</w:t>
      </w:r>
      <w:r>
        <w:br/>
      </w:r>
      <w:r>
        <w:rPr>
          <w:rFonts w:ascii="Times New Roman"/>
          <w:b w:val="false"/>
          <w:i w:val="false"/>
          <w:color w:val="000000"/>
          <w:sz w:val="28"/>
        </w:rPr>
        <w:t>
</w:t>
      </w:r>
      <w:r>
        <w:rPr>
          <w:rFonts w:ascii="Times New Roman"/>
          <w:b w:val="false"/>
          <w:i w:val="false"/>
          <w:color w:val="000000"/>
          <w:sz w:val="28"/>
        </w:rPr>
        <w:t>
      19. В случае нарушения условий производства работ, некачественного проведения восстановления или нарушения сроков восстановительных работ уполномоченный орган совместно с заинтересованными коммунальными службами и другими субъектами, приостанавливает начатые работы и принимает соответствующие меры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20. Сроки проведения работ, в том числе восстановительных могут быть продлены по согласованию с уполномоченным органом.</w:t>
      </w:r>
    </w:p>
    <w:bookmarkEnd w:id="10"/>
    <w:bookmarkStart w:name="z32" w:id="11"/>
    <w:p>
      <w:pPr>
        <w:spacing w:after="0"/>
        <w:ind w:left="0"/>
        <w:jc w:val="left"/>
      </w:pPr>
      <w:r>
        <w:rPr>
          <w:rFonts w:ascii="Times New Roman"/>
          <w:b/>
          <w:i w:val="false"/>
          <w:color w:val="000000"/>
        </w:rPr>
        <w:t xml:space="preserve"> 
5. Транспортная система внутри населенных пунктов</w:t>
      </w:r>
    </w:p>
    <w:bookmarkEnd w:id="11"/>
    <w:bookmarkStart w:name="z33" w:id="12"/>
    <w:p>
      <w:pPr>
        <w:spacing w:after="0"/>
        <w:ind w:left="0"/>
        <w:jc w:val="both"/>
      </w:pPr>
      <w:r>
        <w:rPr>
          <w:rFonts w:ascii="Times New Roman"/>
          <w:b w:val="false"/>
          <w:i w:val="false"/>
          <w:color w:val="000000"/>
          <w:sz w:val="28"/>
        </w:rPr>
        <w:t>
      21. К основным мероприятиям по обеспечению безопасности движения и улучшению его организации относятся:</w:t>
      </w:r>
      <w:r>
        <w:br/>
      </w:r>
      <w:r>
        <w:rPr>
          <w:rFonts w:ascii="Times New Roman"/>
          <w:b w:val="false"/>
          <w:i w:val="false"/>
          <w:color w:val="000000"/>
          <w:sz w:val="28"/>
        </w:rPr>
        <w:t>
      - поддержание ровности покрытия, устранение дефектов покрытий в виде выбоин, ям, трещин и других деформаций;</w:t>
      </w:r>
      <w:r>
        <w:br/>
      </w:r>
      <w:r>
        <w:rPr>
          <w:rFonts w:ascii="Times New Roman"/>
          <w:b w:val="false"/>
          <w:i w:val="false"/>
          <w:color w:val="000000"/>
          <w:sz w:val="28"/>
        </w:rPr>
        <w:t>
      - поддержание шероховатости покрытия, обеспечивающей необходимый коэффициент сцепления колеса автомобилей с покрытием;</w:t>
      </w:r>
      <w:r>
        <w:br/>
      </w:r>
      <w:r>
        <w:rPr>
          <w:rFonts w:ascii="Times New Roman"/>
          <w:b w:val="false"/>
          <w:i w:val="false"/>
          <w:color w:val="000000"/>
          <w:sz w:val="28"/>
        </w:rPr>
        <w:t>
      - укрепление обочин, недопущение обнажения кромки покрытия, обеспечение отвода воды с обочин, предотвращения образования на обочинах размывов, ям, колей и других неровностей;</w:t>
      </w:r>
      <w:r>
        <w:br/>
      </w:r>
      <w:r>
        <w:rPr>
          <w:rFonts w:ascii="Times New Roman"/>
          <w:b w:val="false"/>
          <w:i w:val="false"/>
          <w:color w:val="000000"/>
          <w:sz w:val="28"/>
        </w:rPr>
        <w:t>
      - обеспечение видимости на всем протяжении дороги, в том числе в местах прохождения дорог в выемках, на перекрестках, на железнодорожных и трамвайных переездах;</w:t>
      </w:r>
      <w:r>
        <w:br/>
      </w:r>
      <w:r>
        <w:rPr>
          <w:rFonts w:ascii="Times New Roman"/>
          <w:b w:val="false"/>
          <w:i w:val="false"/>
          <w:color w:val="000000"/>
          <w:sz w:val="28"/>
        </w:rPr>
        <w:t>
      - улучшение организации движения и повышения его безопасности.</w:t>
      </w:r>
      <w:r>
        <w:br/>
      </w:r>
      <w:r>
        <w:rPr>
          <w:rFonts w:ascii="Times New Roman"/>
          <w:b w:val="false"/>
          <w:i w:val="false"/>
          <w:color w:val="000000"/>
          <w:sz w:val="28"/>
        </w:rPr>
        <w:t>
</w:t>
      </w:r>
      <w:r>
        <w:rPr>
          <w:rFonts w:ascii="Times New Roman"/>
          <w:b w:val="false"/>
          <w:i w:val="false"/>
          <w:color w:val="000000"/>
          <w:sz w:val="28"/>
        </w:rPr>
        <w:t>
      22. Выезд транспортных средств и механизмов на улицы и дороги населенных пунктов осуществляется в надлежащем санитарном состоянии.</w:t>
      </w:r>
      <w:r>
        <w:br/>
      </w:r>
      <w:r>
        <w:rPr>
          <w:rFonts w:ascii="Times New Roman"/>
          <w:b w:val="false"/>
          <w:i w:val="false"/>
          <w:color w:val="000000"/>
          <w:sz w:val="28"/>
        </w:rPr>
        <w:t>
</w:t>
      </w:r>
      <w:r>
        <w:rPr>
          <w:rFonts w:ascii="Times New Roman"/>
          <w:b w:val="false"/>
          <w:i w:val="false"/>
          <w:color w:val="000000"/>
          <w:sz w:val="28"/>
        </w:rPr>
        <w:t>
      23. Сыпучие и другие грузы, перевозимые транспортными средствами, должны быть тщательно укрыты, в целях предотвращения загрязнения улицы.</w:t>
      </w:r>
      <w:r>
        <w:br/>
      </w:r>
      <w:r>
        <w:rPr>
          <w:rFonts w:ascii="Times New Roman"/>
          <w:b w:val="false"/>
          <w:i w:val="false"/>
          <w:color w:val="000000"/>
          <w:sz w:val="28"/>
        </w:rPr>
        <w:t>
</w:t>
      </w:r>
      <w:r>
        <w:rPr>
          <w:rFonts w:ascii="Times New Roman"/>
          <w:b w:val="false"/>
          <w:i w:val="false"/>
          <w:color w:val="000000"/>
          <w:sz w:val="28"/>
        </w:rPr>
        <w:t>
      24. Проведение работ, связанных с ограничением или закрытием движения транспорта, необходимостью изменения маршрута его движения, производится по согласованию с уполномоченным органом с оповещением населения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25. Прокладка и переустройство подземных сооружений на улицах, площадях, имеющих усовершенствованное покрытие, производится, по возможности, закрытым способом без повреждения покрытия.</w:t>
      </w:r>
      <w:r>
        <w:br/>
      </w:r>
      <w:r>
        <w:rPr>
          <w:rFonts w:ascii="Times New Roman"/>
          <w:b w:val="false"/>
          <w:i w:val="false"/>
          <w:color w:val="000000"/>
          <w:sz w:val="28"/>
        </w:rPr>
        <w:t>
</w:t>
      </w:r>
      <w:r>
        <w:rPr>
          <w:rFonts w:ascii="Times New Roman"/>
          <w:b w:val="false"/>
          <w:i w:val="false"/>
          <w:color w:val="000000"/>
          <w:sz w:val="28"/>
        </w:rPr>
        <w:t>
      26. Открытый способ прокладки допускается внутри кварталов, на неблагоустроенных улицах и площадях, а также при реконструкции и капитальном ремонте подземных сооружений.</w:t>
      </w:r>
      <w:r>
        <w:br/>
      </w:r>
      <w:r>
        <w:rPr>
          <w:rFonts w:ascii="Times New Roman"/>
          <w:b w:val="false"/>
          <w:i w:val="false"/>
          <w:color w:val="000000"/>
          <w:sz w:val="28"/>
        </w:rPr>
        <w:t>
</w:t>
      </w:r>
      <w:r>
        <w:rPr>
          <w:rFonts w:ascii="Times New Roman"/>
          <w:b w:val="false"/>
          <w:i w:val="false"/>
          <w:color w:val="000000"/>
          <w:sz w:val="28"/>
        </w:rPr>
        <w:t>
      27. Если при разрытии обнаружены подземные коммуникации, не обозначенные в проекте, то производитель работ уведомляет немедленно уполномоченный орган и заинтересованных субъектов, а также приостанавливает работы до получения согласования с предприятиями-балансодержателями данных подземных коммуникаций.</w:t>
      </w:r>
      <w:r>
        <w:br/>
      </w:r>
      <w:r>
        <w:rPr>
          <w:rFonts w:ascii="Times New Roman"/>
          <w:b w:val="false"/>
          <w:i w:val="false"/>
          <w:color w:val="000000"/>
          <w:sz w:val="28"/>
        </w:rPr>
        <w:t>
</w:t>
      </w:r>
      <w:r>
        <w:rPr>
          <w:rFonts w:ascii="Times New Roman"/>
          <w:b w:val="false"/>
          <w:i w:val="false"/>
          <w:color w:val="000000"/>
          <w:sz w:val="28"/>
        </w:rPr>
        <w:t>
      28. Обратная засыпка мест разрытий после производства земляных работ выполняется несжимаемым материалом (песком, щебнем)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29. Восстановление покрытия в местах разрытий на проезжей  части улиц, выполняется по траншее и в зоне работы строительных механизмов, в случае нарушения асфальтобетонного покрытия. Восстановление нарушенных покрытий и элементов благоустройства должно быть начато после окончания работ по обратной засыпке грунтом.</w:t>
      </w:r>
      <w:r>
        <w:br/>
      </w:r>
      <w:r>
        <w:rPr>
          <w:rFonts w:ascii="Times New Roman"/>
          <w:b w:val="false"/>
          <w:i w:val="false"/>
          <w:color w:val="000000"/>
          <w:sz w:val="28"/>
        </w:rPr>
        <w:t>
</w:t>
      </w:r>
      <w:r>
        <w:rPr>
          <w:rFonts w:ascii="Times New Roman"/>
          <w:b w:val="false"/>
          <w:i w:val="false"/>
          <w:color w:val="000000"/>
          <w:sz w:val="28"/>
        </w:rPr>
        <w:t>
      30. На местах производства работ должны быть установлены  информационные щиты.</w:t>
      </w:r>
    </w:p>
    <w:bookmarkEnd w:id="12"/>
    <w:bookmarkStart w:name="z43" w:id="13"/>
    <w:p>
      <w:pPr>
        <w:spacing w:after="0"/>
        <w:ind w:left="0"/>
        <w:jc w:val="left"/>
      </w:pPr>
      <w:r>
        <w:rPr>
          <w:rFonts w:ascii="Times New Roman"/>
          <w:b/>
          <w:i w:val="false"/>
          <w:color w:val="000000"/>
        </w:rPr>
        <w:t xml:space="preserve"> 
6. Система подземных и наземных инженерных</w:t>
      </w:r>
      <w:r>
        <w:br/>
      </w:r>
      <w:r>
        <w:rPr>
          <w:rFonts w:ascii="Times New Roman"/>
          <w:b/>
          <w:i w:val="false"/>
          <w:color w:val="000000"/>
        </w:rPr>
        <w:t>
коммуникаций внутри населенных пунктов</w:t>
      </w:r>
    </w:p>
    <w:bookmarkEnd w:id="13"/>
    <w:bookmarkStart w:name="z44" w:id="14"/>
    <w:p>
      <w:pPr>
        <w:spacing w:after="0"/>
        <w:ind w:left="0"/>
        <w:jc w:val="both"/>
      </w:pPr>
      <w:r>
        <w:rPr>
          <w:rFonts w:ascii="Times New Roman"/>
          <w:b w:val="false"/>
          <w:i w:val="false"/>
          <w:color w:val="000000"/>
          <w:sz w:val="28"/>
        </w:rPr>
        <w:t>
      31. Во избежание нарушения благоустройства населенного пункта объекты инженерных коммуникаций, техническое состояние инженерных сетей и сооружений находятся под регулярным наблюдением обслуживающих предприятий, обеспечивающих:</w:t>
      </w:r>
      <w:r>
        <w:br/>
      </w:r>
      <w:r>
        <w:rPr>
          <w:rFonts w:ascii="Times New Roman"/>
          <w:b w:val="false"/>
          <w:i w:val="false"/>
          <w:color w:val="000000"/>
          <w:sz w:val="28"/>
        </w:rPr>
        <w:t>
      - недопущение затопления территорий;</w:t>
      </w:r>
      <w:r>
        <w:br/>
      </w:r>
      <w:r>
        <w:rPr>
          <w:rFonts w:ascii="Times New Roman"/>
          <w:b w:val="false"/>
          <w:i w:val="false"/>
          <w:color w:val="000000"/>
          <w:sz w:val="28"/>
        </w:rPr>
        <w:t>
      - санитарное состояние отведенных и охранных зон;</w:t>
      </w:r>
      <w:r>
        <w:br/>
      </w:r>
      <w:r>
        <w:rPr>
          <w:rFonts w:ascii="Times New Roman"/>
          <w:b w:val="false"/>
          <w:i w:val="false"/>
          <w:color w:val="000000"/>
          <w:sz w:val="28"/>
        </w:rPr>
        <w:t>
      - исправное состояние и расположение крышек люков, перекрытия колодцев и камер, решетки ливневой канализации на уровне дорожного покрытия;</w:t>
      </w:r>
      <w:r>
        <w:br/>
      </w:r>
      <w:r>
        <w:rPr>
          <w:rFonts w:ascii="Times New Roman"/>
          <w:b w:val="false"/>
          <w:i w:val="false"/>
          <w:color w:val="000000"/>
          <w:sz w:val="28"/>
        </w:rPr>
        <w:t>
      - производство маркировки колодцев для быстрого определения их месторасположения в зимнее время;</w:t>
      </w:r>
      <w:r>
        <w:br/>
      </w:r>
      <w:r>
        <w:rPr>
          <w:rFonts w:ascii="Times New Roman"/>
          <w:b w:val="false"/>
          <w:i w:val="false"/>
          <w:color w:val="000000"/>
          <w:sz w:val="28"/>
        </w:rPr>
        <w:t>
      - мониторинг состояния твердого или грунтового покрытия над подземными путями, которые могут нарушиться вследствие несоблюдения правил монтажа, обратной засыпки и эксплуатации.</w:t>
      </w:r>
      <w:r>
        <w:br/>
      </w:r>
      <w:r>
        <w:rPr>
          <w:rFonts w:ascii="Times New Roman"/>
          <w:b w:val="false"/>
          <w:i w:val="false"/>
          <w:color w:val="000000"/>
          <w:sz w:val="28"/>
        </w:rPr>
        <w:t>
</w:t>
      </w:r>
      <w:r>
        <w:rPr>
          <w:rFonts w:ascii="Times New Roman"/>
          <w:b w:val="false"/>
          <w:i w:val="false"/>
          <w:color w:val="000000"/>
          <w:sz w:val="28"/>
        </w:rPr>
        <w:t>
      32. Уборка и очистка каналов, колодцев, труб и дренажей, предназначенных для отвода поверхностных и грунтовых вод, очистка коллекторов ливневой канализации, дождеприемных колодцев производится по мере необходимости, но не реже четырех раз в течение летнего периода и одного раза в течение зимнего периода.</w:t>
      </w:r>
      <w:r>
        <w:br/>
      </w:r>
      <w:r>
        <w:rPr>
          <w:rFonts w:ascii="Times New Roman"/>
          <w:b w:val="false"/>
          <w:i w:val="false"/>
          <w:color w:val="000000"/>
          <w:sz w:val="28"/>
        </w:rPr>
        <w:t>
</w:t>
      </w:r>
      <w:r>
        <w:rPr>
          <w:rFonts w:ascii="Times New Roman"/>
          <w:b w:val="false"/>
          <w:i w:val="false"/>
          <w:color w:val="000000"/>
          <w:sz w:val="28"/>
        </w:rPr>
        <w:t>
      33. Извлечение твердых осадков из ливневой канализации, смотровых и дождеприемных колодцев производится по мере необходимости с немедленным их вывозом на организованную свалку.</w:t>
      </w:r>
      <w:r>
        <w:br/>
      </w:r>
      <w:r>
        <w:rPr>
          <w:rFonts w:ascii="Times New Roman"/>
          <w:b w:val="false"/>
          <w:i w:val="false"/>
          <w:color w:val="000000"/>
          <w:sz w:val="28"/>
        </w:rPr>
        <w:t>
</w:t>
      </w:r>
      <w:r>
        <w:rPr>
          <w:rFonts w:ascii="Times New Roman"/>
          <w:b w:val="false"/>
          <w:i w:val="false"/>
          <w:color w:val="000000"/>
          <w:sz w:val="28"/>
        </w:rPr>
        <w:t>
      34. Атмосферные воды с площадок промышленных предприятий должны спускаться в канализацию. Спуск этих вод в ливневую сеть не допускается. Сброс воды в зимний период в ливневую канализацию при ликвидации аварий водопроводов, теплосетей, канализации не допускается.</w:t>
      </w:r>
      <w:r>
        <w:br/>
      </w:r>
      <w:r>
        <w:rPr>
          <w:rFonts w:ascii="Times New Roman"/>
          <w:b w:val="false"/>
          <w:i w:val="false"/>
          <w:color w:val="000000"/>
          <w:sz w:val="28"/>
        </w:rPr>
        <w:t>
</w:t>
      </w:r>
      <w:r>
        <w:rPr>
          <w:rFonts w:ascii="Times New Roman"/>
          <w:b w:val="false"/>
          <w:i w:val="false"/>
          <w:color w:val="000000"/>
          <w:sz w:val="28"/>
        </w:rPr>
        <w:t>
      35. В осенний период перед наступлением заморозков производится  укрытие и укрепление решеток водосточной сети.</w:t>
      </w:r>
      <w:r>
        <w:br/>
      </w:r>
      <w:r>
        <w:rPr>
          <w:rFonts w:ascii="Times New Roman"/>
          <w:b w:val="false"/>
          <w:i w:val="false"/>
          <w:color w:val="000000"/>
          <w:sz w:val="28"/>
        </w:rPr>
        <w:t>
</w:t>
      </w:r>
      <w:r>
        <w:rPr>
          <w:rFonts w:ascii="Times New Roman"/>
          <w:b w:val="false"/>
          <w:i w:val="false"/>
          <w:color w:val="000000"/>
          <w:sz w:val="28"/>
        </w:rPr>
        <w:t>
      36. При реконструкции действующих подземных коммуникаций предусматривается их вынос из-под проезжей части дорог.</w:t>
      </w:r>
    </w:p>
    <w:bookmarkEnd w:id="14"/>
    <w:bookmarkStart w:name="z50" w:id="15"/>
    <w:p>
      <w:pPr>
        <w:spacing w:after="0"/>
        <w:ind w:left="0"/>
        <w:jc w:val="left"/>
      </w:pPr>
      <w:r>
        <w:rPr>
          <w:rFonts w:ascii="Times New Roman"/>
          <w:b/>
          <w:i w:val="false"/>
          <w:color w:val="000000"/>
        </w:rPr>
        <w:t xml:space="preserve"> 
7. Освещение территорий населенных пунктов</w:t>
      </w:r>
    </w:p>
    <w:bookmarkEnd w:id="15"/>
    <w:bookmarkStart w:name="z51" w:id="16"/>
    <w:p>
      <w:pPr>
        <w:spacing w:after="0"/>
        <w:ind w:left="0"/>
        <w:jc w:val="both"/>
      </w:pPr>
      <w:r>
        <w:rPr>
          <w:rFonts w:ascii="Times New Roman"/>
          <w:b w:val="false"/>
          <w:i w:val="false"/>
          <w:color w:val="000000"/>
          <w:sz w:val="28"/>
        </w:rPr>
        <w:t>
      37. Освещение территорий населенных пунктов обеспечивается установками наружного освещения. К установкам наружного освещения относятся:</w:t>
      </w:r>
      <w:r>
        <w:br/>
      </w:r>
      <w:r>
        <w:rPr>
          <w:rFonts w:ascii="Times New Roman"/>
          <w:b w:val="false"/>
          <w:i w:val="false"/>
          <w:color w:val="000000"/>
          <w:sz w:val="28"/>
        </w:rPr>
        <w:t>
      - устройства электроснабжения, питающие сети, пункты питания, распределительные сети;</w:t>
      </w:r>
      <w:r>
        <w:br/>
      </w:r>
      <w:r>
        <w:rPr>
          <w:rFonts w:ascii="Times New Roman"/>
          <w:b w:val="false"/>
          <w:i w:val="false"/>
          <w:color w:val="000000"/>
          <w:sz w:val="28"/>
        </w:rPr>
        <w:t>
      - устройства защиты и заземления электросетей;</w:t>
      </w:r>
      <w:r>
        <w:br/>
      </w:r>
      <w:r>
        <w:rPr>
          <w:rFonts w:ascii="Times New Roman"/>
          <w:b w:val="false"/>
          <w:i w:val="false"/>
          <w:color w:val="000000"/>
          <w:sz w:val="28"/>
        </w:rPr>
        <w:t>
      - устройства управления;</w:t>
      </w:r>
      <w:r>
        <w:br/>
      </w:r>
      <w:r>
        <w:rPr>
          <w:rFonts w:ascii="Times New Roman"/>
          <w:b w:val="false"/>
          <w:i w:val="false"/>
          <w:color w:val="000000"/>
          <w:sz w:val="28"/>
        </w:rPr>
        <w:t>
      -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38. Опоры располагаются в местах определенных в технической документации.</w:t>
      </w:r>
      <w:r>
        <w:br/>
      </w:r>
      <w:r>
        <w:rPr>
          <w:rFonts w:ascii="Times New Roman"/>
          <w:b w:val="false"/>
          <w:i w:val="false"/>
          <w:color w:val="000000"/>
          <w:sz w:val="28"/>
        </w:rPr>
        <w:t>
</w:t>
      </w:r>
      <w:r>
        <w:rPr>
          <w:rFonts w:ascii="Times New Roman"/>
          <w:b w:val="false"/>
          <w:i w:val="false"/>
          <w:color w:val="000000"/>
          <w:sz w:val="28"/>
        </w:rPr>
        <w:t>
      39. Узкие проезды, тротуары и площадки, расположенные у зданий, допускается освещать светильниками, устанавливаемыми на стенах зданий, при условии удобного доступа к ним.</w:t>
      </w:r>
      <w:r>
        <w:br/>
      </w:r>
      <w:r>
        <w:rPr>
          <w:rFonts w:ascii="Times New Roman"/>
          <w:b w:val="false"/>
          <w:i w:val="false"/>
          <w:color w:val="000000"/>
          <w:sz w:val="28"/>
        </w:rPr>
        <w:t>
</w:t>
      </w:r>
      <w:r>
        <w:rPr>
          <w:rFonts w:ascii="Times New Roman"/>
          <w:b w:val="false"/>
          <w:i w:val="false"/>
          <w:color w:val="000000"/>
          <w:sz w:val="28"/>
        </w:rPr>
        <w:t>
      40.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рассеивателей в светильниках, чистку светильников, замеры уровня освещенности;</w:t>
      </w:r>
      <w:r>
        <w:br/>
      </w:r>
      <w:r>
        <w:rPr>
          <w:rFonts w:ascii="Times New Roman"/>
          <w:b w:val="false"/>
          <w:i w:val="false"/>
          <w:color w:val="000000"/>
          <w:sz w:val="28"/>
        </w:rPr>
        <w:t>
      - обеспечение регламентируемого режима работы установок наружного освещения, контроля своевременного включения, частичного или полного отключения, выявления не горящих светильников и неотложного их устранения,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41. Для выявления процента горения светильников и состояния установок наружного освещения уполномоченным органом проводятся контрольные проверки.</w:t>
      </w:r>
      <w:r>
        <w:br/>
      </w:r>
      <w:r>
        <w:rPr>
          <w:rFonts w:ascii="Times New Roman"/>
          <w:b w:val="false"/>
          <w:i w:val="false"/>
          <w:color w:val="000000"/>
          <w:sz w:val="28"/>
        </w:rPr>
        <w:t>
</w:t>
      </w:r>
      <w:r>
        <w:rPr>
          <w:rFonts w:ascii="Times New Roman"/>
          <w:b w:val="false"/>
          <w:i w:val="false"/>
          <w:color w:val="000000"/>
          <w:sz w:val="28"/>
        </w:rPr>
        <w:t>
      42. Металлические опоры, кронштейны и другие элементы установок наружного освещения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43. При освещении афиш, стендов, витрин световые приборы размещают так, чтобы зеркальная составляющая светового потока, отраженная от освещаемой поверхности, не попадала в поле зрения смотрящего человека.</w:t>
      </w:r>
      <w:r>
        <w:br/>
      </w:r>
      <w:r>
        <w:rPr>
          <w:rFonts w:ascii="Times New Roman"/>
          <w:b w:val="false"/>
          <w:i w:val="false"/>
          <w:color w:val="000000"/>
          <w:sz w:val="28"/>
        </w:rPr>
        <w:t>
</w:t>
      </w:r>
      <w:r>
        <w:rPr>
          <w:rFonts w:ascii="Times New Roman"/>
          <w:b w:val="false"/>
          <w:i w:val="false"/>
          <w:color w:val="000000"/>
          <w:sz w:val="28"/>
        </w:rPr>
        <w:t>
      44. Для исключения прямого попадания прямого света ламп в поле зрения пешехода, водителя, предусматривается защитный угол осветительных приборов или устанавливаются специальные экранирующие решетки.</w:t>
      </w:r>
    </w:p>
    <w:bookmarkEnd w:id="16"/>
    <w:bookmarkStart w:name="z59" w:id="17"/>
    <w:p>
      <w:pPr>
        <w:spacing w:after="0"/>
        <w:ind w:left="0"/>
        <w:jc w:val="left"/>
      </w:pPr>
      <w:r>
        <w:rPr>
          <w:rFonts w:ascii="Times New Roman"/>
          <w:b/>
          <w:i w:val="false"/>
          <w:color w:val="000000"/>
        </w:rPr>
        <w:t xml:space="preserve"> 
8. Естественные водоемы</w:t>
      </w:r>
    </w:p>
    <w:bookmarkEnd w:id="17"/>
    <w:bookmarkStart w:name="z60" w:id="18"/>
    <w:p>
      <w:pPr>
        <w:spacing w:after="0"/>
        <w:ind w:left="0"/>
        <w:jc w:val="both"/>
      </w:pPr>
      <w:r>
        <w:rPr>
          <w:rFonts w:ascii="Times New Roman"/>
          <w:b w:val="false"/>
          <w:i w:val="false"/>
          <w:color w:val="000000"/>
          <w:sz w:val="28"/>
        </w:rPr>
        <w:t>
      45. В случае нахождения населенных пунктов у естественных водоемов на их берегах устраиваются набережные и пляжи.</w:t>
      </w:r>
      <w:r>
        <w:br/>
      </w:r>
      <w:r>
        <w:rPr>
          <w:rFonts w:ascii="Times New Roman"/>
          <w:b w:val="false"/>
          <w:i w:val="false"/>
          <w:color w:val="000000"/>
          <w:sz w:val="28"/>
        </w:rPr>
        <w:t>
</w:t>
      </w:r>
      <w:r>
        <w:rPr>
          <w:rFonts w:ascii="Times New Roman"/>
          <w:b w:val="false"/>
          <w:i w:val="false"/>
          <w:color w:val="000000"/>
          <w:sz w:val="28"/>
        </w:rPr>
        <w:t>
      46. На прогулочных аллеях озеленительные насаждения размещают с внутренней стороны аллеи.</w:t>
      </w:r>
      <w:r>
        <w:br/>
      </w:r>
      <w:r>
        <w:rPr>
          <w:rFonts w:ascii="Times New Roman"/>
          <w:b w:val="false"/>
          <w:i w:val="false"/>
          <w:color w:val="000000"/>
          <w:sz w:val="28"/>
        </w:rPr>
        <w:t>
</w:t>
      </w:r>
      <w:r>
        <w:rPr>
          <w:rFonts w:ascii="Times New Roman"/>
          <w:b w:val="false"/>
          <w:i w:val="false"/>
          <w:color w:val="000000"/>
          <w:sz w:val="28"/>
        </w:rPr>
        <w:t>
      47. На набережных, обращенных на юг, создаются затененные участки. Применяется разбивка газонов и цветников.</w:t>
      </w:r>
      <w:r>
        <w:br/>
      </w:r>
      <w:r>
        <w:rPr>
          <w:rFonts w:ascii="Times New Roman"/>
          <w:b w:val="false"/>
          <w:i w:val="false"/>
          <w:color w:val="000000"/>
          <w:sz w:val="28"/>
        </w:rPr>
        <w:t>
</w:t>
      </w:r>
      <w:r>
        <w:rPr>
          <w:rFonts w:ascii="Times New Roman"/>
          <w:b w:val="false"/>
          <w:i w:val="false"/>
          <w:color w:val="000000"/>
          <w:sz w:val="28"/>
        </w:rPr>
        <w:t>
      48. При большой высоте лестничного схода необходимо устраивать площадки.</w:t>
      </w:r>
      <w:r>
        <w:br/>
      </w:r>
      <w:r>
        <w:rPr>
          <w:rFonts w:ascii="Times New Roman"/>
          <w:b w:val="false"/>
          <w:i w:val="false"/>
          <w:color w:val="000000"/>
          <w:sz w:val="28"/>
        </w:rPr>
        <w:t>
</w:t>
      </w:r>
      <w:r>
        <w:rPr>
          <w:rFonts w:ascii="Times New Roman"/>
          <w:b w:val="false"/>
          <w:i w:val="false"/>
          <w:color w:val="000000"/>
          <w:sz w:val="28"/>
        </w:rPr>
        <w:t>
      49. Территории пляжей должны находиться вне зоны санитарной охраны источников водоснабжения, вдали от возможного загрязнения воды и местах наименьшей скорости течения.</w:t>
      </w:r>
      <w:r>
        <w:br/>
      </w:r>
      <w:r>
        <w:rPr>
          <w:rFonts w:ascii="Times New Roman"/>
          <w:b w:val="false"/>
          <w:i w:val="false"/>
          <w:color w:val="000000"/>
          <w:sz w:val="28"/>
        </w:rPr>
        <w:t>
</w:t>
      </w:r>
      <w:r>
        <w:rPr>
          <w:rFonts w:ascii="Times New Roman"/>
          <w:b w:val="false"/>
          <w:i w:val="false"/>
          <w:color w:val="000000"/>
          <w:sz w:val="28"/>
        </w:rPr>
        <w:t>
      50. На пляжах размещаются спасательные станции, торговые пункты питания, кабины для переодевания, туалеты, мусоросборники. При наличии фонтанчиков для питья, вода должна соответствовать санитарным правилам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51. Пляжи располагают на южных, юго-западных и юго-восточных склонах, имеющих наибольшую инсоляцию.</w:t>
      </w:r>
      <w:r>
        <w:br/>
      </w:r>
      <w:r>
        <w:rPr>
          <w:rFonts w:ascii="Times New Roman"/>
          <w:b w:val="false"/>
          <w:i w:val="false"/>
          <w:color w:val="000000"/>
          <w:sz w:val="28"/>
        </w:rPr>
        <w:t>
</w:t>
      </w:r>
      <w:r>
        <w:rPr>
          <w:rFonts w:ascii="Times New Roman"/>
          <w:b w:val="false"/>
          <w:i w:val="false"/>
          <w:color w:val="000000"/>
          <w:sz w:val="28"/>
        </w:rPr>
        <w:t>
      52. На берегах водоемов, рек, проток не допускается:</w:t>
      </w:r>
      <w:r>
        <w:br/>
      </w:r>
      <w:r>
        <w:rPr>
          <w:rFonts w:ascii="Times New Roman"/>
          <w:b w:val="false"/>
          <w:i w:val="false"/>
          <w:color w:val="000000"/>
          <w:sz w:val="28"/>
        </w:rPr>
        <w:t>
      - складирование материалов, оборудования, кроме специально отведенных мест для погрузки в плавательные средства;</w:t>
      </w:r>
      <w:r>
        <w:br/>
      </w:r>
      <w:r>
        <w:rPr>
          <w:rFonts w:ascii="Times New Roman"/>
          <w:b w:val="false"/>
          <w:i w:val="false"/>
          <w:color w:val="000000"/>
          <w:sz w:val="28"/>
        </w:rPr>
        <w:t>
      - сброс мусора, грязи, загрязненного снега, наледи, неочищенных промышленных и хозяйственно-бытовых стоков;</w:t>
      </w:r>
      <w:r>
        <w:br/>
      </w:r>
      <w:r>
        <w:rPr>
          <w:rFonts w:ascii="Times New Roman"/>
          <w:b w:val="false"/>
          <w:i w:val="false"/>
          <w:color w:val="000000"/>
          <w:sz w:val="28"/>
        </w:rPr>
        <w:t>
      - по окончании зимнего сезона береговая зона водоемов должна быть очищена от мусора, стихийных свалок, проводятся мероприятия по поддержанию санитарного состояния водного бассейна.</w:t>
      </w:r>
    </w:p>
    <w:bookmarkEnd w:id="18"/>
    <w:bookmarkStart w:name="z68" w:id="19"/>
    <w:p>
      <w:pPr>
        <w:spacing w:after="0"/>
        <w:ind w:left="0"/>
        <w:jc w:val="left"/>
      </w:pPr>
      <w:r>
        <w:rPr>
          <w:rFonts w:ascii="Times New Roman"/>
          <w:b/>
          <w:i w:val="false"/>
          <w:color w:val="000000"/>
        </w:rPr>
        <w:t xml:space="preserve"> 
9. Архитектурно-художественное оформление населенных пунктов</w:t>
      </w:r>
    </w:p>
    <w:bookmarkEnd w:id="19"/>
    <w:bookmarkStart w:name="z69" w:id="20"/>
    <w:p>
      <w:pPr>
        <w:spacing w:after="0"/>
        <w:ind w:left="0"/>
        <w:jc w:val="both"/>
      </w:pPr>
      <w:r>
        <w:rPr>
          <w:rFonts w:ascii="Times New Roman"/>
          <w:b w:val="false"/>
          <w:i w:val="false"/>
          <w:color w:val="000000"/>
          <w:sz w:val="28"/>
        </w:rPr>
        <w:t>
      53. Внешнее благоустройство населенных пунктов осуществляется по утвержденным в установленном порядке генеральным планам (схемам генеральных планов), проектам детальной планировки и застройки территорий.</w:t>
      </w:r>
      <w:r>
        <w:br/>
      </w:r>
      <w:r>
        <w:rPr>
          <w:rFonts w:ascii="Times New Roman"/>
          <w:b w:val="false"/>
          <w:i w:val="false"/>
          <w:color w:val="000000"/>
          <w:sz w:val="28"/>
        </w:rPr>
        <w:t>
</w:t>
      </w:r>
      <w:r>
        <w:rPr>
          <w:rFonts w:ascii="Times New Roman"/>
          <w:b w:val="false"/>
          <w:i w:val="false"/>
          <w:color w:val="000000"/>
          <w:sz w:val="28"/>
        </w:rPr>
        <w:t>
      54. При размещении элементов внешнего благоустройства обеспечивается их функциональное соответствие назначению территории, а также единство архитектурной и природной среды.</w:t>
      </w:r>
      <w:r>
        <w:br/>
      </w:r>
      <w:r>
        <w:rPr>
          <w:rFonts w:ascii="Times New Roman"/>
          <w:b w:val="false"/>
          <w:i w:val="false"/>
          <w:color w:val="000000"/>
          <w:sz w:val="28"/>
        </w:rPr>
        <w:t>
</w:t>
      </w:r>
      <w:r>
        <w:rPr>
          <w:rFonts w:ascii="Times New Roman"/>
          <w:b w:val="false"/>
          <w:i w:val="false"/>
          <w:color w:val="000000"/>
          <w:sz w:val="28"/>
        </w:rPr>
        <w:t>
      55. Планировочные элементы благоустройства территорий жилой части состоят из мест отдыха взрослых, спортивных, хозяйственных площадок, а также игровых площадок для детей размещенных вдали от транспортных путей.</w:t>
      </w:r>
      <w:r>
        <w:br/>
      </w:r>
      <w:r>
        <w:rPr>
          <w:rFonts w:ascii="Times New Roman"/>
          <w:b w:val="false"/>
          <w:i w:val="false"/>
          <w:color w:val="000000"/>
          <w:sz w:val="28"/>
        </w:rPr>
        <w:t>
</w:t>
      </w:r>
      <w:r>
        <w:rPr>
          <w:rFonts w:ascii="Times New Roman"/>
          <w:b w:val="false"/>
          <w:i w:val="false"/>
          <w:color w:val="000000"/>
          <w:sz w:val="28"/>
        </w:rPr>
        <w:t>
      56. Покрытие детских площадок зависит от характера установленного в том или ином месте оборудования.</w:t>
      </w:r>
      <w:r>
        <w:br/>
      </w:r>
      <w:r>
        <w:rPr>
          <w:rFonts w:ascii="Times New Roman"/>
          <w:b w:val="false"/>
          <w:i w:val="false"/>
          <w:color w:val="000000"/>
          <w:sz w:val="28"/>
        </w:rPr>
        <w:t>
</w:t>
      </w:r>
      <w:r>
        <w:rPr>
          <w:rFonts w:ascii="Times New Roman"/>
          <w:b w:val="false"/>
          <w:i w:val="false"/>
          <w:color w:val="000000"/>
          <w:sz w:val="28"/>
        </w:rPr>
        <w:t>
      57. Территории рынков, в том числе хозяйственные, рыночные площади должны иметь твердое покрытие (асфальт, булыжник, брусчатка) с уклоном для стока ливневых и талых вод, канализацию, водопровод или закрытую систему водоотвода.</w:t>
      </w:r>
      <w:r>
        <w:br/>
      </w:r>
      <w:r>
        <w:rPr>
          <w:rFonts w:ascii="Times New Roman"/>
          <w:b w:val="false"/>
          <w:i w:val="false"/>
          <w:color w:val="000000"/>
          <w:sz w:val="28"/>
        </w:rPr>
        <w:t>
</w:t>
      </w:r>
      <w:r>
        <w:rPr>
          <w:rFonts w:ascii="Times New Roman"/>
          <w:b w:val="false"/>
          <w:i w:val="false"/>
          <w:color w:val="000000"/>
          <w:sz w:val="28"/>
        </w:rPr>
        <w:t>
      58. Территории кладбищ должны быть огорожены, в местах проезда иметь твердое покрытие.</w:t>
      </w:r>
      <w:r>
        <w:br/>
      </w:r>
      <w:r>
        <w:rPr>
          <w:rFonts w:ascii="Times New Roman"/>
          <w:b w:val="false"/>
          <w:i w:val="false"/>
          <w:color w:val="000000"/>
          <w:sz w:val="28"/>
        </w:rPr>
        <w:t>
</w:t>
      </w:r>
      <w:r>
        <w:rPr>
          <w:rFonts w:ascii="Times New Roman"/>
          <w:b w:val="false"/>
          <w:i w:val="false"/>
          <w:color w:val="000000"/>
          <w:sz w:val="28"/>
        </w:rPr>
        <w:t>
      59. Оформление фасадов зданий и благоустройство прилегающих территорий осуществляется по согласованию с уполномоченными органами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60. Выдача разрешения на производство строительно-монтажных работ по реконструкции (перепланировке, переоборудованию) помещений (отдельных частей) существующих зданий или отказ в его выдаче осуществляется уполномоченным органам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61. Стоянки должны иметь отдельную благоустроенную площадку с покрытием, карман, предусмотренный для парковки автомобилей обозначенные дорожными знаками. У въезда на стоянку необходимо предусмотреть вывеску с названием стоянки и режимом работы.</w:t>
      </w:r>
      <w:r>
        <w:br/>
      </w:r>
      <w:r>
        <w:rPr>
          <w:rFonts w:ascii="Times New Roman"/>
          <w:b w:val="false"/>
          <w:i w:val="false"/>
          <w:color w:val="000000"/>
          <w:sz w:val="28"/>
        </w:rPr>
        <w:t>
</w:t>
      </w:r>
      <w:r>
        <w:rPr>
          <w:rFonts w:ascii="Times New Roman"/>
          <w:b w:val="false"/>
          <w:i w:val="false"/>
          <w:color w:val="000000"/>
          <w:sz w:val="28"/>
        </w:rPr>
        <w:t>
      62. Установка киосков, ларьков, павильонов и других временных сооружений, допускается только с разрешения уполномоченного органа в области архитектуры, градостроительства и строительства, а эксплуатируемые объекты, в том числе жилые здания, содержаться в надлежащем состоянии, обеспечивающем их безопасность для граждан, устойчивое функционирование в соответствии с нормативными и другими обязательными требованиями, включая эстетические.</w:t>
      </w:r>
      <w:r>
        <w:br/>
      </w:r>
      <w:r>
        <w:rPr>
          <w:rFonts w:ascii="Times New Roman"/>
          <w:b w:val="false"/>
          <w:i w:val="false"/>
          <w:color w:val="000000"/>
          <w:sz w:val="28"/>
        </w:rPr>
        <w:t>
</w:t>
      </w:r>
      <w:r>
        <w:rPr>
          <w:rFonts w:ascii="Times New Roman"/>
          <w:b w:val="false"/>
          <w:i w:val="false"/>
          <w:color w:val="000000"/>
          <w:sz w:val="28"/>
        </w:rPr>
        <w:t>
      63. Для населенных пунктов рекомендуется применение декоративных озеленительных насаждений с применением современных дизайнерских решений для создания внешнего эстетического облика, не нарушающего архитектуру существующей застройки.</w:t>
      </w:r>
    </w:p>
    <w:bookmarkEnd w:id="20"/>
    <w:bookmarkStart w:name="z80" w:id="21"/>
    <w:p>
      <w:pPr>
        <w:spacing w:after="0"/>
        <w:ind w:left="0"/>
        <w:jc w:val="left"/>
      </w:pPr>
      <w:r>
        <w:rPr>
          <w:rFonts w:ascii="Times New Roman"/>
          <w:b/>
          <w:i w:val="false"/>
          <w:color w:val="000000"/>
        </w:rPr>
        <w:t xml:space="preserve"> 
10. Уборка территорий городов и населенных пунктов</w:t>
      </w:r>
    </w:p>
    <w:bookmarkEnd w:id="21"/>
    <w:bookmarkStart w:name="z81" w:id="22"/>
    <w:p>
      <w:pPr>
        <w:spacing w:after="0"/>
        <w:ind w:left="0"/>
        <w:jc w:val="both"/>
      </w:pPr>
      <w:r>
        <w:rPr>
          <w:rFonts w:ascii="Times New Roman"/>
          <w:b w:val="false"/>
          <w:i w:val="false"/>
          <w:color w:val="000000"/>
          <w:sz w:val="28"/>
        </w:rPr>
        <w:t>
      64. Торговые объекты и другие пункты по оказанию услуг населению, содержатся в санитарном состоянии в пределах отведенных территорий.</w:t>
      </w:r>
      <w:r>
        <w:br/>
      </w:r>
      <w:r>
        <w:rPr>
          <w:rFonts w:ascii="Times New Roman"/>
          <w:b w:val="false"/>
          <w:i w:val="false"/>
          <w:color w:val="000000"/>
          <w:sz w:val="28"/>
        </w:rPr>
        <w:t>
      Санитарную очистку внутридомовых территорий, находящихся на землях общего пользования, за исключением контейнерных площадок, обеспечивает уполномоченный орган в области ЖКХ.</w:t>
      </w:r>
      <w:r>
        <w:br/>
      </w:r>
      <w:r>
        <w:rPr>
          <w:rFonts w:ascii="Times New Roman"/>
          <w:b w:val="false"/>
          <w:i w:val="false"/>
          <w:color w:val="000000"/>
          <w:sz w:val="28"/>
        </w:rPr>
        <w:t>
</w:t>
      </w:r>
      <w:r>
        <w:rPr>
          <w:rFonts w:ascii="Times New Roman"/>
          <w:b w:val="false"/>
          <w:i w:val="false"/>
          <w:color w:val="000000"/>
          <w:sz w:val="28"/>
        </w:rPr>
        <w:t>
      65. Дворовые территории содержатся в чистоте путем ежедневной уборки. В зависимости от погодных условий осуществляется поливка или посыпка песком тротуаров, их расчистка от снежных наносов, очистка придомовых участков с насаждениями, детских площадок, водостоков и дренажей.</w:t>
      </w:r>
      <w:r>
        <w:br/>
      </w:r>
      <w:r>
        <w:rPr>
          <w:rFonts w:ascii="Times New Roman"/>
          <w:b w:val="false"/>
          <w:i w:val="false"/>
          <w:color w:val="000000"/>
          <w:sz w:val="28"/>
        </w:rPr>
        <w:t>
</w:t>
      </w:r>
      <w:r>
        <w:rPr>
          <w:rFonts w:ascii="Times New Roman"/>
          <w:b w:val="false"/>
          <w:i w:val="false"/>
          <w:color w:val="000000"/>
          <w:sz w:val="28"/>
        </w:rPr>
        <w:t>
      66. Уборка жилых массивов и общественных мест производится ежедневно и по мере необходимости в течение всего дня. Уборка территорий подразделяется на летнюю и зимнюю.</w:t>
      </w:r>
      <w:r>
        <w:br/>
      </w:r>
      <w:r>
        <w:rPr>
          <w:rFonts w:ascii="Times New Roman"/>
          <w:b w:val="false"/>
          <w:i w:val="false"/>
          <w:color w:val="000000"/>
          <w:sz w:val="28"/>
        </w:rPr>
        <w:t>
</w:t>
      </w:r>
      <w:r>
        <w:rPr>
          <w:rFonts w:ascii="Times New Roman"/>
          <w:b w:val="false"/>
          <w:i w:val="false"/>
          <w:color w:val="000000"/>
          <w:sz w:val="28"/>
        </w:rPr>
        <w:t>
      67. Летняя уборка территорий населенных пунктов включает ежедневное подметание, поливку, очистку водосточных колодцев, а также мойку проезжих частей улиц, площадей и тротуаров, проводимые в ночное время.</w:t>
      </w:r>
      <w:r>
        <w:br/>
      </w:r>
      <w:r>
        <w:rPr>
          <w:rFonts w:ascii="Times New Roman"/>
          <w:b w:val="false"/>
          <w:i w:val="false"/>
          <w:color w:val="000000"/>
          <w:sz w:val="28"/>
        </w:rPr>
        <w:t>
</w:t>
      </w:r>
      <w:r>
        <w:rPr>
          <w:rFonts w:ascii="Times New Roman"/>
          <w:b w:val="false"/>
          <w:i w:val="false"/>
          <w:color w:val="000000"/>
          <w:sz w:val="28"/>
        </w:rPr>
        <w:t>
      68. Зимнюю уборку подразделяют на регулярную (в период между снегопадами) и периодическую (во время и после снегопада до полной уборки). При больших снегопадах проводится аварийная уборка.</w:t>
      </w:r>
      <w:r>
        <w:br/>
      </w:r>
      <w:r>
        <w:rPr>
          <w:rFonts w:ascii="Times New Roman"/>
          <w:b w:val="false"/>
          <w:i w:val="false"/>
          <w:color w:val="000000"/>
          <w:sz w:val="28"/>
        </w:rPr>
        <w:t>
</w:t>
      </w:r>
      <w:r>
        <w:rPr>
          <w:rFonts w:ascii="Times New Roman"/>
          <w:b w:val="false"/>
          <w:i w:val="false"/>
          <w:color w:val="000000"/>
          <w:sz w:val="28"/>
        </w:rPr>
        <w:t>
      69. Зимняя уборка подразделяется на две очереди. Работы, выполняемые в первую очередь, должны обеспечить безопасность движения транспорта и пешеходов, особенно на путепроводах, магистральных улицах, автобусных трассах. Работы второй очереди включают формирование снежного вала, удаление снега с проезда, скалывание льда и удаление снежно-ледяных накатов, подметание проезжей части при отсутствии снегопадов.</w:t>
      </w:r>
      <w:r>
        <w:br/>
      </w:r>
      <w:r>
        <w:rPr>
          <w:rFonts w:ascii="Times New Roman"/>
          <w:b w:val="false"/>
          <w:i w:val="false"/>
          <w:color w:val="000000"/>
          <w:sz w:val="28"/>
        </w:rPr>
        <w:t>
</w:t>
      </w:r>
      <w:r>
        <w:rPr>
          <w:rFonts w:ascii="Times New Roman"/>
          <w:b w:val="false"/>
          <w:i w:val="false"/>
          <w:color w:val="000000"/>
          <w:sz w:val="28"/>
        </w:rPr>
        <w:t>
      70. Для борьбы со снежно-ледяными образованиями на дорогах и тротуарах применяется посыпка пескосоляной смеси.</w:t>
      </w:r>
      <w:r>
        <w:br/>
      </w:r>
      <w:r>
        <w:rPr>
          <w:rFonts w:ascii="Times New Roman"/>
          <w:b w:val="false"/>
          <w:i w:val="false"/>
          <w:color w:val="000000"/>
          <w:sz w:val="28"/>
        </w:rPr>
        <w:t>
</w:t>
      </w:r>
      <w:r>
        <w:rPr>
          <w:rFonts w:ascii="Times New Roman"/>
          <w:b w:val="false"/>
          <w:i w:val="false"/>
          <w:color w:val="000000"/>
          <w:sz w:val="28"/>
        </w:rPr>
        <w:t>
      71. Очистка крыш от снега и удаление наростов на карнизах, крышах и водосточных трубах производится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повреждения воздушных сетей, светильников, озеленительных насаждений.</w:t>
      </w:r>
      <w:r>
        <w:br/>
      </w:r>
      <w:r>
        <w:rPr>
          <w:rFonts w:ascii="Times New Roman"/>
          <w:b w:val="false"/>
          <w:i w:val="false"/>
          <w:color w:val="000000"/>
          <w:sz w:val="28"/>
        </w:rPr>
        <w:t>
</w:t>
      </w:r>
      <w:r>
        <w:rPr>
          <w:rFonts w:ascii="Times New Roman"/>
          <w:b w:val="false"/>
          <w:i w:val="false"/>
          <w:color w:val="000000"/>
          <w:sz w:val="28"/>
        </w:rPr>
        <w:t>
      72. Удаление снега с территорий населенных пунктов осуществляется путем вывоза его на снеговые свалки (пустыри или овраги), перекидки снега с проезжих частей улиц на полосы озеленительных насаждений и в русло рек. Последнее применяется в случаях, когда снег не подвергался пескосоляной или химической обработке. Речные свалки снега создают на набережных рек. По окончании зимнего сезона в местах разгрузки снега следует проводить снегоочистительные работы, а также мероприятия по поддержанию санитарного состояния водного бассейна.</w:t>
      </w:r>
      <w:r>
        <w:br/>
      </w:r>
      <w:r>
        <w:rPr>
          <w:rFonts w:ascii="Times New Roman"/>
          <w:b w:val="false"/>
          <w:i w:val="false"/>
          <w:color w:val="000000"/>
          <w:sz w:val="28"/>
        </w:rPr>
        <w:t>
</w:t>
      </w:r>
      <w:r>
        <w:rPr>
          <w:rFonts w:ascii="Times New Roman"/>
          <w:b w:val="false"/>
          <w:i w:val="false"/>
          <w:color w:val="000000"/>
          <w:sz w:val="28"/>
        </w:rPr>
        <w:t>
      73. Не допускается оставлять на улицах, дворах и других местах общего пользования мусор, торговые лотки, тару и другое торговое оборудование.</w:t>
      </w:r>
      <w:r>
        <w:br/>
      </w:r>
      <w:r>
        <w:rPr>
          <w:rFonts w:ascii="Times New Roman"/>
          <w:b w:val="false"/>
          <w:i w:val="false"/>
          <w:color w:val="000000"/>
          <w:sz w:val="28"/>
        </w:rPr>
        <w:t>
</w:t>
      </w:r>
      <w:r>
        <w:rPr>
          <w:rFonts w:ascii="Times New Roman"/>
          <w:b w:val="false"/>
          <w:i w:val="false"/>
          <w:color w:val="000000"/>
          <w:sz w:val="28"/>
        </w:rPr>
        <w:t>
      74. Уборка территорий пляжей, зон отдыха проводится после их закрытия: уборка берегов, раздевалок, туалетов, зеленой зоны, мойка тары и дезинфекция туалетов. Днем проводится текущая уборка. Уборка территорий пляжей, зон отдыха проводится с обязательным еженедельным рыхлением поверхностного слоя песка, ежегодной его подсыпкой. Торгующие организации и частные предприниматели уборку на пляжах, в парках, зонах отдыха производят систематически с регулярным вывозом мусора на санкционированную свалку.</w:t>
      </w:r>
      <w:r>
        <w:br/>
      </w:r>
      <w:r>
        <w:rPr>
          <w:rFonts w:ascii="Times New Roman"/>
          <w:b w:val="false"/>
          <w:i w:val="false"/>
          <w:color w:val="000000"/>
          <w:sz w:val="28"/>
        </w:rPr>
        <w:t>
</w:t>
      </w:r>
      <w:r>
        <w:rPr>
          <w:rFonts w:ascii="Times New Roman"/>
          <w:b w:val="false"/>
          <w:i w:val="false"/>
          <w:color w:val="000000"/>
          <w:sz w:val="28"/>
        </w:rPr>
        <w:t>
      75. На рынках без канализации надворные туалеты устраиваются с водонепроницаемым выгребом и устанавливаются на расстоянии не ближе 25 метров от места торговли. Выгребные ямы, септики своевременно очищаются по заполнению не более двух трети от объема, дезинфицируются. Локальные очистные установки оборудуются согласно технической документации производителя.</w:t>
      </w:r>
      <w:r>
        <w:br/>
      </w:r>
      <w:r>
        <w:rPr>
          <w:rFonts w:ascii="Times New Roman"/>
          <w:b w:val="false"/>
          <w:i w:val="false"/>
          <w:color w:val="000000"/>
          <w:sz w:val="28"/>
        </w:rPr>
        <w:t>
</w:t>
      </w:r>
      <w:r>
        <w:rPr>
          <w:rFonts w:ascii="Times New Roman"/>
          <w:b w:val="false"/>
          <w:i w:val="false"/>
          <w:color w:val="000000"/>
          <w:sz w:val="28"/>
        </w:rPr>
        <w:t>
      76. Территории рынков с прилегающей площадью, кооперативные гаражи, хозяйственные сараи, погреба, территорий дачных обществ и закрепленных территорий с озеленительными насаждениями и подъездными путями содержатся в санитарном состоянии.</w:t>
      </w:r>
      <w:r>
        <w:br/>
      </w:r>
      <w:r>
        <w:rPr>
          <w:rFonts w:ascii="Times New Roman"/>
          <w:b w:val="false"/>
          <w:i w:val="false"/>
          <w:color w:val="000000"/>
          <w:sz w:val="28"/>
        </w:rPr>
        <w:t>
</w:t>
      </w:r>
      <w:r>
        <w:rPr>
          <w:rFonts w:ascii="Times New Roman"/>
          <w:b w:val="false"/>
          <w:i w:val="false"/>
          <w:color w:val="000000"/>
          <w:sz w:val="28"/>
        </w:rPr>
        <w:t>
      77. Железнодорожные пути, мосты, откосы, насыпи, переезды, проходы через пути, содержатся железнодорожными организациями и владельцами подъездных путей, эксплуатирующими данные сооружения в пределах отведенных территорий.</w:t>
      </w:r>
      <w:r>
        <w:br/>
      </w:r>
      <w:r>
        <w:rPr>
          <w:rFonts w:ascii="Times New Roman"/>
          <w:b w:val="false"/>
          <w:i w:val="false"/>
          <w:color w:val="000000"/>
          <w:sz w:val="28"/>
        </w:rPr>
        <w:t>
</w:t>
      </w:r>
      <w:r>
        <w:rPr>
          <w:rFonts w:ascii="Times New Roman"/>
          <w:b w:val="false"/>
          <w:i w:val="false"/>
          <w:color w:val="000000"/>
          <w:sz w:val="28"/>
        </w:rPr>
        <w:t>
      78. Все сносимые, либо демонтируемые строения и сооружения, огораживаются, участок полностью очищается от строительного мусора, проводится рекультивация данного участка.</w:t>
      </w:r>
      <w:r>
        <w:br/>
      </w:r>
      <w:r>
        <w:rPr>
          <w:rFonts w:ascii="Times New Roman"/>
          <w:b w:val="false"/>
          <w:i w:val="false"/>
          <w:color w:val="000000"/>
          <w:sz w:val="28"/>
        </w:rPr>
        <w:t>
</w:t>
      </w:r>
      <w:r>
        <w:rPr>
          <w:rFonts w:ascii="Times New Roman"/>
          <w:b w:val="false"/>
          <w:i w:val="false"/>
          <w:color w:val="000000"/>
          <w:sz w:val="28"/>
        </w:rPr>
        <w:t>
      79. Санитарное содержание трамвайных путей, переездов, производится трамвайным предприятием в пределах отведенных территорий.</w:t>
      </w:r>
    </w:p>
    <w:bookmarkEnd w:id="22"/>
    <w:bookmarkStart w:name="z97" w:id="23"/>
    <w:p>
      <w:pPr>
        <w:spacing w:after="0"/>
        <w:ind w:left="0"/>
        <w:jc w:val="left"/>
      </w:pPr>
      <w:r>
        <w:rPr>
          <w:rFonts w:ascii="Times New Roman"/>
          <w:b/>
          <w:i w:val="false"/>
          <w:color w:val="000000"/>
        </w:rPr>
        <w:t xml:space="preserve"> 
11. Сбор и вывоз отходов за пределы</w:t>
      </w:r>
      <w:r>
        <w:br/>
      </w:r>
      <w:r>
        <w:rPr>
          <w:rFonts w:ascii="Times New Roman"/>
          <w:b/>
          <w:i w:val="false"/>
          <w:color w:val="000000"/>
        </w:rPr>
        <w:t>
селитебных территорий населенных пунктов</w:t>
      </w:r>
    </w:p>
    <w:bookmarkEnd w:id="23"/>
    <w:bookmarkStart w:name="z98" w:id="24"/>
    <w:p>
      <w:pPr>
        <w:spacing w:after="0"/>
        <w:ind w:left="0"/>
        <w:jc w:val="both"/>
      </w:pPr>
      <w:r>
        <w:rPr>
          <w:rFonts w:ascii="Times New Roman"/>
          <w:b w:val="false"/>
          <w:i w:val="false"/>
          <w:color w:val="000000"/>
          <w:sz w:val="28"/>
        </w:rPr>
        <w:t>
      80. Выбор систем сбора и хранения бытовых отбросов на территориях населенных пунктов и удаления отходов за их границы зависит от уровня благоустройства, этажности, типа застройки и подразделяется на сбор мусора в домах без мусоропроводов и в домах с мусоропроводом. Для сбора жидких отходов при необходимости должна иметь место выгребная яма. Осуществляются дезинфекция и дератизация для уничтожения мух, тараканов, мышей, крыс.</w:t>
      </w:r>
      <w:r>
        <w:br/>
      </w:r>
      <w:r>
        <w:rPr>
          <w:rFonts w:ascii="Times New Roman"/>
          <w:b w:val="false"/>
          <w:i w:val="false"/>
          <w:color w:val="000000"/>
          <w:sz w:val="28"/>
        </w:rPr>
        <w:t>
</w:t>
      </w:r>
      <w:r>
        <w:rPr>
          <w:rFonts w:ascii="Times New Roman"/>
          <w:b w:val="false"/>
          <w:i w:val="false"/>
          <w:color w:val="000000"/>
          <w:sz w:val="28"/>
        </w:rPr>
        <w:t>
      81. Вывоз твердых отходов от жилых домов, предприятий торговли и общественного питания, предприятий культуры, общественных организаций и других производится по договорам со специализированными предприятиями по планово-регулярной системе сбора. Вывоз крупногабаритных отходов осуществляется по заявкам.</w:t>
      </w:r>
      <w:r>
        <w:br/>
      </w:r>
      <w:r>
        <w:rPr>
          <w:rFonts w:ascii="Times New Roman"/>
          <w:b w:val="false"/>
          <w:i w:val="false"/>
          <w:color w:val="000000"/>
          <w:sz w:val="28"/>
        </w:rPr>
        <w:t>
</w:t>
      </w:r>
      <w:r>
        <w:rPr>
          <w:rFonts w:ascii="Times New Roman"/>
          <w:b w:val="false"/>
          <w:i w:val="false"/>
          <w:color w:val="000000"/>
          <w:sz w:val="28"/>
        </w:rPr>
        <w:t>
      82. Для сбора мусора жилой застройки, используются контейнеры, установленные обслуживающим предприятием, на площадке с твердым покрытием и подъездным путем для специализированного транспорта. Контейнерная площадка ограждается с трех сторон на расстоянии не менее 25 м от зданий, детских игровых площадок, мест отдыха и занятий спортом. Высота ограждения не должна быть менее высоты установленного контейнера.</w:t>
      </w:r>
      <w:r>
        <w:br/>
      </w:r>
      <w:r>
        <w:rPr>
          <w:rFonts w:ascii="Times New Roman"/>
          <w:b w:val="false"/>
          <w:i w:val="false"/>
          <w:color w:val="000000"/>
          <w:sz w:val="28"/>
        </w:rPr>
        <w:t>
</w:t>
      </w:r>
      <w:r>
        <w:rPr>
          <w:rFonts w:ascii="Times New Roman"/>
          <w:b w:val="false"/>
          <w:i w:val="false"/>
          <w:color w:val="000000"/>
          <w:sz w:val="28"/>
        </w:rPr>
        <w:t>
      83. Содержание мусоросборных контейнеров и площадок для домовладений малоэтажной застройки осуществляются собственниками и специализированными предприятиями по вывозу мусора.</w:t>
      </w:r>
      <w:r>
        <w:br/>
      </w:r>
      <w:r>
        <w:rPr>
          <w:rFonts w:ascii="Times New Roman"/>
          <w:b w:val="false"/>
          <w:i w:val="false"/>
          <w:color w:val="000000"/>
          <w:sz w:val="28"/>
        </w:rPr>
        <w:t>
      Содержание мусоросборных контейнеров и площадок на землях общего пользования и внутридворовых территориях жилой застройки без мусоропровода осуществляется специализированными предприятиями по вывозу мусора.</w:t>
      </w:r>
      <w:r>
        <w:br/>
      </w:r>
      <w:r>
        <w:rPr>
          <w:rFonts w:ascii="Times New Roman"/>
          <w:b w:val="false"/>
          <w:i w:val="false"/>
          <w:color w:val="000000"/>
          <w:sz w:val="28"/>
        </w:rPr>
        <w:t>
      В жилой застройке имеющих мусоропровод, содержание камеры мусоропровода, мусоросборников и территории, прилегающей к месту выгрузки отходов из камеры, а также площадки для размещения контейнеров осуществляется собственником, органом управления объектом кондоминиума.</w:t>
      </w:r>
      <w:r>
        <w:br/>
      </w:r>
      <w:r>
        <w:rPr>
          <w:rFonts w:ascii="Times New Roman"/>
          <w:b w:val="false"/>
          <w:i w:val="false"/>
          <w:color w:val="000000"/>
          <w:sz w:val="28"/>
        </w:rPr>
        <w:t>
      Для субъектов, в ведении которых находятся здания, помещения и территории, содержание и вывоз твердых отходов осуществляются специализированными предприятиями по вывозу мусора или самостоятельно.</w:t>
      </w:r>
      <w:r>
        <w:br/>
      </w:r>
      <w:r>
        <w:rPr>
          <w:rFonts w:ascii="Times New Roman"/>
          <w:b w:val="false"/>
          <w:i w:val="false"/>
          <w:color w:val="000000"/>
          <w:sz w:val="28"/>
        </w:rPr>
        <w:t>
      Не допускается загружать контейнера крупногабаритными предметами бытового назначения и строительными материалами, слив жидких отходов и сжигание мусора в контейнерах и камерах мусоропровода.</w:t>
      </w:r>
      <w:r>
        <w:br/>
      </w:r>
      <w:r>
        <w:rPr>
          <w:rFonts w:ascii="Times New Roman"/>
          <w:b w:val="false"/>
          <w:i w:val="false"/>
          <w:color w:val="000000"/>
          <w:sz w:val="28"/>
        </w:rPr>
        <w:t>
</w:t>
      </w:r>
      <w:r>
        <w:rPr>
          <w:rFonts w:ascii="Times New Roman"/>
          <w:b w:val="false"/>
          <w:i w:val="false"/>
          <w:color w:val="000000"/>
          <w:sz w:val="28"/>
        </w:rPr>
        <w:t>
      84. В местах общественного пользования специализированными организациями устанавливаются урны. Очистка урн производится по мере их заполнений.</w:t>
      </w:r>
      <w:r>
        <w:br/>
      </w:r>
      <w:r>
        <w:rPr>
          <w:rFonts w:ascii="Times New Roman"/>
          <w:b w:val="false"/>
          <w:i w:val="false"/>
          <w:color w:val="000000"/>
          <w:sz w:val="28"/>
        </w:rPr>
        <w:t>
</w:t>
      </w:r>
      <w:r>
        <w:rPr>
          <w:rFonts w:ascii="Times New Roman"/>
          <w:b w:val="false"/>
          <w:i w:val="false"/>
          <w:color w:val="000000"/>
          <w:sz w:val="28"/>
        </w:rPr>
        <w:t>
      85. Собственники хозяйств и предприятий, связанных с выращиванием и содержанием животных на период стойлового их содержания, обеспечивают складирование навоза и других отходов на территории их содержания, с последующим вывозом в специально отведенные для этого места, согласованные с санитарными службами.</w:t>
      </w:r>
      <w:r>
        <w:br/>
      </w:r>
      <w:r>
        <w:rPr>
          <w:rFonts w:ascii="Times New Roman"/>
          <w:b w:val="false"/>
          <w:i w:val="false"/>
          <w:color w:val="000000"/>
          <w:sz w:val="28"/>
        </w:rPr>
        <w:t>
</w:t>
      </w:r>
      <w:r>
        <w:rPr>
          <w:rFonts w:ascii="Times New Roman"/>
          <w:b w:val="false"/>
          <w:i w:val="false"/>
          <w:color w:val="000000"/>
          <w:sz w:val="28"/>
        </w:rPr>
        <w:t>
      86. Контроль за вывозом отходов осуществляют санитарные службы и уполномоченный орган. Хозяйствующие субъекты на момент проверки в случае отсутствия договора со специализированной организацией предоставляют соответствующий документ, подтверждающий факт вывоза ТБО на организованную свалку.</w:t>
      </w:r>
      <w:r>
        <w:br/>
      </w:r>
      <w:r>
        <w:rPr>
          <w:rFonts w:ascii="Times New Roman"/>
          <w:b w:val="false"/>
          <w:i w:val="false"/>
          <w:color w:val="000000"/>
          <w:sz w:val="28"/>
        </w:rPr>
        <w:t>
</w:t>
      </w:r>
      <w:r>
        <w:rPr>
          <w:rFonts w:ascii="Times New Roman"/>
          <w:b w:val="false"/>
          <w:i w:val="false"/>
          <w:color w:val="000000"/>
          <w:sz w:val="28"/>
        </w:rPr>
        <w:t>
      87. Организованные свалки осуществляются на специально выделенных территориях с соблюдением санитарных норм и требований для санитарно-защитной зоны.</w:t>
      </w:r>
    </w:p>
    <w:bookmarkEnd w:id="24"/>
    <w:bookmarkStart w:name="z106" w:id="25"/>
    <w:p>
      <w:pPr>
        <w:spacing w:after="0"/>
        <w:ind w:left="0"/>
        <w:jc w:val="left"/>
      </w:pPr>
      <w:r>
        <w:rPr>
          <w:rFonts w:ascii="Times New Roman"/>
          <w:b/>
          <w:i w:val="false"/>
          <w:color w:val="000000"/>
        </w:rPr>
        <w:t xml:space="preserve"> 
12. Защита озеленительных насаждений в населенных пунктах</w:t>
      </w:r>
    </w:p>
    <w:bookmarkEnd w:id="25"/>
    <w:bookmarkStart w:name="z107" w:id="26"/>
    <w:p>
      <w:pPr>
        <w:spacing w:after="0"/>
        <w:ind w:left="0"/>
        <w:jc w:val="both"/>
      </w:pPr>
      <w:r>
        <w:rPr>
          <w:rFonts w:ascii="Times New Roman"/>
          <w:b w:val="false"/>
          <w:i w:val="false"/>
          <w:color w:val="000000"/>
          <w:sz w:val="28"/>
        </w:rPr>
        <w:t>
      88. Организация работ по уходу за озеленительными насаждениями и их своевременная защита от вредителей, болезней, сорняков включает в себя следующие основные мероприятия:</w:t>
      </w:r>
      <w:r>
        <w:br/>
      </w:r>
      <w:r>
        <w:rPr>
          <w:rFonts w:ascii="Times New Roman"/>
          <w:b w:val="false"/>
          <w:i w:val="false"/>
          <w:color w:val="000000"/>
          <w:sz w:val="28"/>
        </w:rPr>
        <w:t>
      1) уборку мусора, выкашивание, стрижку и прочесывание газонов граблями, сбор сухих листьев, прополку сорняков, стрижку кустарников;</w:t>
      </w:r>
      <w:r>
        <w:br/>
      </w:r>
      <w:r>
        <w:rPr>
          <w:rFonts w:ascii="Times New Roman"/>
          <w:b w:val="false"/>
          <w:i w:val="false"/>
          <w:color w:val="000000"/>
          <w:sz w:val="28"/>
        </w:rPr>
        <w:t>
      2) рыхление почвы с устройством приствольных лунок деревьев;</w:t>
      </w:r>
      <w:r>
        <w:br/>
      </w:r>
      <w:r>
        <w:rPr>
          <w:rFonts w:ascii="Times New Roman"/>
          <w:b w:val="false"/>
          <w:i w:val="false"/>
          <w:color w:val="000000"/>
          <w:sz w:val="28"/>
        </w:rPr>
        <w:t>
      3) полив озеленительных насаждений в весенне-осенний период;</w:t>
      </w:r>
      <w:r>
        <w:br/>
      </w:r>
      <w:r>
        <w:rPr>
          <w:rFonts w:ascii="Times New Roman"/>
          <w:b w:val="false"/>
          <w:i w:val="false"/>
          <w:color w:val="000000"/>
          <w:sz w:val="28"/>
        </w:rPr>
        <w:t>
      4) восстановительные подсадки деревьев и кустарников к существующему зеленому фонду;</w:t>
      </w:r>
      <w:r>
        <w:br/>
      </w:r>
      <w:r>
        <w:rPr>
          <w:rFonts w:ascii="Times New Roman"/>
          <w:b w:val="false"/>
          <w:i w:val="false"/>
          <w:color w:val="000000"/>
          <w:sz w:val="28"/>
        </w:rPr>
        <w:t>
      5) обрезку крон деревьев, вырезку сухих ветвей, поросли, ломаных веток;</w:t>
      </w:r>
      <w:r>
        <w:br/>
      </w:r>
      <w:r>
        <w:rPr>
          <w:rFonts w:ascii="Times New Roman"/>
          <w:b w:val="false"/>
          <w:i w:val="false"/>
          <w:color w:val="000000"/>
          <w:sz w:val="28"/>
        </w:rPr>
        <w:t>
      6) омолаживание старовозрастных деревьев;</w:t>
      </w:r>
      <w:r>
        <w:br/>
      </w:r>
      <w:r>
        <w:rPr>
          <w:rFonts w:ascii="Times New Roman"/>
          <w:b w:val="false"/>
          <w:i w:val="false"/>
          <w:color w:val="000000"/>
          <w:sz w:val="28"/>
        </w:rPr>
        <w:t>
      7) удаление больных и сухостойных деревьев;</w:t>
      </w:r>
      <w:r>
        <w:br/>
      </w:r>
      <w:r>
        <w:rPr>
          <w:rFonts w:ascii="Times New Roman"/>
          <w:b w:val="false"/>
          <w:i w:val="false"/>
          <w:color w:val="000000"/>
          <w:sz w:val="28"/>
        </w:rPr>
        <w:t>
      8) в весенний период оправка лунок, подсыпка недостающего грунта, полив деревьев, посаженных в осенне-зимний период.</w:t>
      </w:r>
      <w:r>
        <w:br/>
      </w:r>
      <w:r>
        <w:rPr>
          <w:rFonts w:ascii="Times New Roman"/>
          <w:b w:val="false"/>
          <w:i w:val="false"/>
          <w:color w:val="000000"/>
          <w:sz w:val="28"/>
        </w:rPr>
        <w:t>
</w:t>
      </w:r>
      <w:r>
        <w:rPr>
          <w:rFonts w:ascii="Times New Roman"/>
          <w:b w:val="false"/>
          <w:i w:val="false"/>
          <w:color w:val="000000"/>
          <w:sz w:val="28"/>
        </w:rPr>
        <w:t>
      89. На землях общего пользования, занятых озеленительными насаждениями и инженерными коммуникациями не допускаются:</w:t>
      </w:r>
      <w:r>
        <w:br/>
      </w:r>
      <w:r>
        <w:rPr>
          <w:rFonts w:ascii="Times New Roman"/>
          <w:b w:val="false"/>
          <w:i w:val="false"/>
          <w:color w:val="000000"/>
          <w:sz w:val="28"/>
        </w:rPr>
        <w:t>
      1) нарушения санитарных, противопожарных и других норм;</w:t>
      </w:r>
      <w:r>
        <w:br/>
      </w:r>
      <w:r>
        <w:rPr>
          <w:rFonts w:ascii="Times New Roman"/>
          <w:b w:val="false"/>
          <w:i w:val="false"/>
          <w:color w:val="000000"/>
          <w:sz w:val="28"/>
        </w:rPr>
        <w:t>
      2) хождение по газонам, причинение механических повреждений деревьям, кустарникам;</w:t>
      </w:r>
      <w:r>
        <w:br/>
      </w:r>
      <w:r>
        <w:rPr>
          <w:rFonts w:ascii="Times New Roman"/>
          <w:b w:val="false"/>
          <w:i w:val="false"/>
          <w:color w:val="000000"/>
          <w:sz w:val="28"/>
        </w:rPr>
        <w:t>
      3) порча архитектурных малых форм;</w:t>
      </w:r>
      <w:r>
        <w:br/>
      </w:r>
      <w:r>
        <w:rPr>
          <w:rFonts w:ascii="Times New Roman"/>
          <w:b w:val="false"/>
          <w:i w:val="false"/>
          <w:color w:val="000000"/>
          <w:sz w:val="28"/>
        </w:rPr>
        <w:t>
      4) выпас скота, добыча и вывоз грунта и песка;</w:t>
      </w:r>
      <w:r>
        <w:br/>
      </w:r>
      <w:r>
        <w:rPr>
          <w:rFonts w:ascii="Times New Roman"/>
          <w:b w:val="false"/>
          <w:i w:val="false"/>
          <w:color w:val="000000"/>
          <w:sz w:val="28"/>
        </w:rPr>
        <w:t>
      5) самовольная порубка деревьев и кустарниковых насаждении;</w:t>
      </w:r>
      <w:r>
        <w:br/>
      </w:r>
      <w:r>
        <w:rPr>
          <w:rFonts w:ascii="Times New Roman"/>
          <w:b w:val="false"/>
          <w:i w:val="false"/>
          <w:color w:val="000000"/>
          <w:sz w:val="28"/>
        </w:rPr>
        <w:t>
      6) ввод в эксплуатацию новых и реконструируемых предприятий, цехов, агрегатов и других объектов, не обеспеченных оборудованием, предотвращающим вредное влияние на озеленительные насаждения;</w:t>
      </w:r>
      <w:r>
        <w:br/>
      </w:r>
      <w:r>
        <w:rPr>
          <w:rFonts w:ascii="Times New Roman"/>
          <w:b w:val="false"/>
          <w:i w:val="false"/>
          <w:color w:val="000000"/>
          <w:sz w:val="28"/>
        </w:rPr>
        <w:t>
      7) самовольная установка изгороди.</w:t>
      </w:r>
      <w:r>
        <w:br/>
      </w:r>
      <w:r>
        <w:rPr>
          <w:rFonts w:ascii="Times New Roman"/>
          <w:b w:val="false"/>
          <w:i w:val="false"/>
          <w:color w:val="000000"/>
          <w:sz w:val="28"/>
        </w:rPr>
        <w:t>
</w:t>
      </w:r>
      <w:r>
        <w:rPr>
          <w:rFonts w:ascii="Times New Roman"/>
          <w:b w:val="false"/>
          <w:i w:val="false"/>
          <w:color w:val="000000"/>
          <w:sz w:val="28"/>
        </w:rPr>
        <w:t>
      90. В случае невозможности сохранения озеленительных насаждений необходимо получить разрешение уполномоченного органа, на основании коллегиального решения комиссии по зеленому фонду, действующего согласно Положения. В комиссию входят специалисты в области экологии, градостроительства, охраны окружающей среды, лесного хозяйства и природных ресурсов. При сносе озеленительных насаждений, комиссией учитываются:</w:t>
      </w:r>
      <w:r>
        <w:br/>
      </w:r>
      <w:r>
        <w:rPr>
          <w:rFonts w:ascii="Times New Roman"/>
          <w:b w:val="false"/>
          <w:i w:val="false"/>
          <w:color w:val="000000"/>
          <w:sz w:val="28"/>
        </w:rPr>
        <w:t>
      1) пылезащитные, ветрозащитные, газоустойчивые и фитоцидные качества объектов зеленого фонда;</w:t>
      </w:r>
      <w:r>
        <w:br/>
      </w:r>
      <w:r>
        <w:rPr>
          <w:rFonts w:ascii="Times New Roman"/>
          <w:b w:val="false"/>
          <w:i w:val="false"/>
          <w:color w:val="000000"/>
          <w:sz w:val="28"/>
        </w:rPr>
        <w:t>
      2) основные биометрические показатели: возраст, высота растений, диаметр ствола, ширина и густота их крон;</w:t>
      </w:r>
      <w:r>
        <w:br/>
      </w:r>
      <w:r>
        <w:rPr>
          <w:rFonts w:ascii="Times New Roman"/>
          <w:b w:val="false"/>
          <w:i w:val="false"/>
          <w:color w:val="000000"/>
          <w:sz w:val="28"/>
        </w:rPr>
        <w:t>
      3) влияние на декоративность и эстетическое оформление городских объектов;</w:t>
      </w:r>
      <w:r>
        <w:br/>
      </w:r>
      <w:r>
        <w:rPr>
          <w:rFonts w:ascii="Times New Roman"/>
          <w:b w:val="false"/>
          <w:i w:val="false"/>
          <w:color w:val="000000"/>
          <w:sz w:val="28"/>
        </w:rPr>
        <w:t>
      4) их оздоровительное влияние.</w:t>
      </w:r>
      <w:r>
        <w:br/>
      </w:r>
      <w:r>
        <w:rPr>
          <w:rFonts w:ascii="Times New Roman"/>
          <w:b w:val="false"/>
          <w:i w:val="false"/>
          <w:color w:val="000000"/>
          <w:sz w:val="28"/>
        </w:rPr>
        <w:t>
</w:t>
      </w:r>
      <w:r>
        <w:rPr>
          <w:rFonts w:ascii="Times New Roman"/>
          <w:b w:val="false"/>
          <w:i w:val="false"/>
          <w:color w:val="000000"/>
          <w:sz w:val="28"/>
        </w:rPr>
        <w:t>
      91. В случае получения разрешения на снос озеленительных насаждений, за исключением нахождения озеленительных насаждений  в границах охранных зон инженерных коммуникаций, земельных участках, предоставленных для строительства объектов по государственным программам, и озеленительных насаждений, произрастающих на территории государственных учреждений, заказчик (заявитель) при производстве работ возмещает в соответствующий бюджет:</w:t>
      </w:r>
      <w:r>
        <w:br/>
      </w:r>
      <w:r>
        <w:rPr>
          <w:rFonts w:ascii="Times New Roman"/>
          <w:b w:val="false"/>
          <w:i w:val="false"/>
          <w:color w:val="000000"/>
          <w:sz w:val="28"/>
        </w:rPr>
        <w:t>
      1) оценочную стоимость снесенных озеленительных насаждений, определяемую независимым оценщиком, имеющим соответствующую лицензию, по заявлению заказчика;</w:t>
      </w:r>
      <w:r>
        <w:br/>
      </w:r>
      <w:r>
        <w:rPr>
          <w:rFonts w:ascii="Times New Roman"/>
          <w:b w:val="false"/>
          <w:i w:val="false"/>
          <w:color w:val="000000"/>
          <w:sz w:val="28"/>
        </w:rPr>
        <w:t>
      2) стоимость посадки новых деревьев и ухода за ними в течение одного года, определяемую организациями, осуществляющими данный вид деятельности.</w:t>
      </w:r>
      <w:r>
        <w:br/>
      </w:r>
      <w:r>
        <w:rPr>
          <w:rFonts w:ascii="Times New Roman"/>
          <w:b w:val="false"/>
          <w:i w:val="false"/>
          <w:color w:val="000000"/>
          <w:sz w:val="28"/>
        </w:rPr>
        <w:t>
      При проведении на территории населенного пункта мероприятий, связанных с массовым скоплением людей, организатором определяется ответственное лицо за обеспечение сохранности объектов озеленения, в том числе газонов и цветников, о чем сообщается в уполномоченный орган.</w:t>
      </w:r>
      <w:r>
        <w:br/>
      </w:r>
      <w:r>
        <w:rPr>
          <w:rFonts w:ascii="Times New Roman"/>
          <w:b w:val="false"/>
          <w:i w:val="false"/>
          <w:color w:val="000000"/>
          <w:sz w:val="28"/>
        </w:rPr>
        <w:t>
</w:t>
      </w:r>
      <w:r>
        <w:rPr>
          <w:rFonts w:ascii="Times New Roman"/>
          <w:b w:val="false"/>
          <w:i w:val="false"/>
          <w:color w:val="000000"/>
          <w:sz w:val="28"/>
        </w:rPr>
        <w:t>
      92. При купле-продаже либо аренде земельного участка, при наличии на участке озеленительных насаждений, в договоре либо в приложении к нему, отражается наличие, видовой и возрастной состав озеленительных насаждений на выкупаемом (сдаваемом в аренду) участке, количество произрастающих на них деревьев и площади, занятые под кустарниками, либо газонами.</w:t>
      </w:r>
      <w:r>
        <w:br/>
      </w:r>
      <w:r>
        <w:rPr>
          <w:rFonts w:ascii="Times New Roman"/>
          <w:b w:val="false"/>
          <w:i w:val="false"/>
          <w:color w:val="000000"/>
          <w:sz w:val="28"/>
        </w:rPr>
        <w:t>
</w:t>
      </w:r>
      <w:r>
        <w:rPr>
          <w:rFonts w:ascii="Times New Roman"/>
          <w:b w:val="false"/>
          <w:i w:val="false"/>
          <w:color w:val="000000"/>
          <w:sz w:val="28"/>
        </w:rPr>
        <w:t>
      93. В договорах предусматривается ответственность покупателя (арендатора) за сохранность насаждений. При необходимости вырубки, покупатель (арендатор) компенсирует в бюджет полную восстановительную стоимость вырубленных насаждений в зависимости от его типа и фактического состояния на момент оценки независимым оценщиком.</w:t>
      </w:r>
      <w:r>
        <w:br/>
      </w:r>
      <w:r>
        <w:rPr>
          <w:rFonts w:ascii="Times New Roman"/>
          <w:b w:val="false"/>
          <w:i w:val="false"/>
          <w:color w:val="000000"/>
          <w:sz w:val="28"/>
        </w:rPr>
        <w:t>
</w:t>
      </w:r>
      <w:r>
        <w:rPr>
          <w:rFonts w:ascii="Times New Roman"/>
          <w:b w:val="false"/>
          <w:i w:val="false"/>
          <w:color w:val="000000"/>
          <w:sz w:val="28"/>
        </w:rPr>
        <w:t>
      94. При производстве работ необходимо:</w:t>
      </w:r>
      <w:r>
        <w:br/>
      </w:r>
      <w:r>
        <w:rPr>
          <w:rFonts w:ascii="Times New Roman"/>
          <w:b w:val="false"/>
          <w:i w:val="false"/>
          <w:color w:val="000000"/>
          <w:sz w:val="28"/>
        </w:rPr>
        <w:t>
      - ограждать озеленительные насаждения от повреждений;</w:t>
      </w:r>
      <w:r>
        <w:br/>
      </w:r>
      <w:r>
        <w:rPr>
          <w:rFonts w:ascii="Times New Roman"/>
          <w:b w:val="false"/>
          <w:i w:val="false"/>
          <w:color w:val="000000"/>
          <w:sz w:val="28"/>
        </w:rPr>
        <w:t>
      - оставлять при замощении и асфальтировании дорог, тротуаров, проездов, площадей, приствольную лунку, при необходимости с последующим высевом газонных трав или установкой металлической решетки;</w:t>
      </w:r>
      <w:r>
        <w:br/>
      </w:r>
      <w:r>
        <w:rPr>
          <w:rFonts w:ascii="Times New Roman"/>
          <w:b w:val="false"/>
          <w:i w:val="false"/>
          <w:color w:val="000000"/>
          <w:sz w:val="28"/>
        </w:rPr>
        <w:t>
      - при реконструкции и строительстве дорог, тротуаров в зоне размещения озеленительных насаждений не допускать изменения вертикальных отметок, при повышении или понижении уровня поверхности, в проектах необходимо предусматривать устройства для сохранения условий для нормального роста озеленительных насаждений;</w:t>
      </w:r>
      <w:r>
        <w:br/>
      </w:r>
      <w:r>
        <w:rPr>
          <w:rFonts w:ascii="Times New Roman"/>
          <w:b w:val="false"/>
          <w:i w:val="false"/>
          <w:color w:val="000000"/>
          <w:sz w:val="28"/>
        </w:rPr>
        <w:t>
      - при прокладке подъездных дорог к строящимся объектам необходимо учитывать расположение насаждений и не нарушать существующих ограждений озеленительных насаждений.</w:t>
      </w:r>
      <w:r>
        <w:br/>
      </w:r>
      <w:r>
        <w:rPr>
          <w:rFonts w:ascii="Times New Roman"/>
          <w:b w:val="false"/>
          <w:i w:val="false"/>
          <w:color w:val="000000"/>
          <w:sz w:val="28"/>
        </w:rPr>
        <w:t>
</w:t>
      </w:r>
      <w:r>
        <w:rPr>
          <w:rFonts w:ascii="Times New Roman"/>
          <w:b w:val="false"/>
          <w:i w:val="false"/>
          <w:color w:val="000000"/>
          <w:sz w:val="28"/>
        </w:rPr>
        <w:t>
      95. Контроль за сохранностью зеленого фонда и содержанием озеленительных насаждений осуществляются путем проведения плановых (весной и осенью) и внеочередных (после сильных снегопадов, ливней, ветров) осмотров уполномоченными органами в области охраны окружающей среды.</w:t>
      </w:r>
    </w:p>
    <w:bookmarkEnd w:id="26"/>
    <w:bookmarkStart w:name="z115" w:id="27"/>
    <w:p>
      <w:pPr>
        <w:spacing w:after="0"/>
        <w:ind w:left="0"/>
        <w:jc w:val="left"/>
      </w:pPr>
      <w:r>
        <w:rPr>
          <w:rFonts w:ascii="Times New Roman"/>
          <w:b/>
          <w:i w:val="false"/>
          <w:color w:val="000000"/>
        </w:rPr>
        <w:t xml:space="preserve"> 
13. Ответственность за нарушение настоящих Правил</w:t>
      </w:r>
    </w:p>
    <w:bookmarkEnd w:id="27"/>
    <w:bookmarkStart w:name="z116" w:id="28"/>
    <w:p>
      <w:pPr>
        <w:spacing w:after="0"/>
        <w:ind w:left="0"/>
        <w:jc w:val="both"/>
      </w:pPr>
      <w:r>
        <w:rPr>
          <w:rFonts w:ascii="Times New Roman"/>
          <w:b w:val="false"/>
          <w:i w:val="false"/>
          <w:color w:val="000000"/>
          <w:sz w:val="28"/>
        </w:rPr>
        <w:t>
      96. За нарушение настоящих Правил применяются санкции,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