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a19a" w14:textId="bd6a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16 апреля 2012 года № 88. Зарегистрировано Управлением юстиции Федоровского района Костанайской области 18 мая 2012 года № 9-20-217. Утратило силу постановлением акимата Федоровского района Костанайской области от 4 сентября 2013 года №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Сноска. Утратило силу постановлением акимата Федоровского района Костанайской области от 04.09.2013 № 278 (вводится в действие со дня подписания).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для материального обеспечения детей-инвалидов, обучающихся и воспитывающихся на дому",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целях реализации бюджета,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дому, ежеквартально, на каждого ребенка, в размере восьмикратного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"Федоровский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социальная помощь выплачивается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района "О материальном обеспечении детей-инвалидов, воспитывающихся и обучающихся на дому" от 29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государственном реестре нормативных правовых актов № 9-20-176, опубликованного 27 мая 2010 года в газете "Федоровские новости" №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                        К.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