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23e3" w14:textId="5b52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января 2012 года № 11. Зарегистрировано Управлением юстиции Федоровского района Костанайской области 17 февраля 2012 года № 9-20-212. Утратило силу в связи прекращением срока действия - письмо акимата Федоровского района Костанайской области от 11 января 2013 года № 4-13/33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акимата Федоровского района Костанайской области от 11.01.2013 № 4-13/33.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зарегистрированные в государственном учреждении "Федоровский районный отдел занятости и социальных программ" в качестве безработных, в случае отсутствия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среднего специального и профессионального образования, а также курсов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неперспективного для трудоустройства возраста (старше пятидесяти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Федоровского района Костанайской области от 12.06.2012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