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e3d" w14:textId="73aa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7 августа 2012 года № 315. Зарегистрировано Департаментом юстиции Костанайской области 7 сентября 2012 года № 3829. Утратило силу постановлением акимата Тарановского района Костанайской области от 15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Тарановского района Костанайской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Тарановского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освободившихся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"Об установлении квоты рабочих мест для лиц, освобожденных из мест лишения свободы, и несовершеннолетних выпускников интернатных организаций" от 6 мая 2011 года № 220 (зарегистрировано в Реестре государственной регистрации нормативных правовых актов № 9-18-137, опубликовано 2 июня 2011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Л. Утешева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начальника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С. Круподерова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