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ae3d" w14:textId="73aa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7 августа 2012 года № 315. Зарегистрировано Департаментом юстиции Костанайской области 7 сентября 2012 года № 3829. Утратило силу постановлением акимата Тарановского района Костанайской области от 15 апреля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Тарановского района Костанайской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лиц, состоящих на учете службы пробации уголовно-исполнительной инспекции, а также лиц, освобожденных из мест лишения свободы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несовершеннолетних выпускников интернатных организаций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Тарановского района"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освободившихся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"Об установлении квоты рабочих мест для лиц, освобожденных из мест лишения свободы, и несовершеннолетних выпускников интернатных организаций" от 6 мая 2011 года № 220 (зарегистрировано в Реестре государственной регистрации нормативных правовых актов № 9-18-137, опубликовано 2 июня 2011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Л. Утешева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начальника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С. Круподерова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