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8eb" w14:textId="aad5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16 апреля 2012 года № 180. Зарегистрировано Управлением юстиции Тарановского района Костанайской области 10 мая 2012 года № 9-18-166. Утратило силу постановлением акимата Тарановского района Костанайской области от 2 сентября 2013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Тарановского района Костанайской области от 02.09.2013 № 357.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реализации бюджета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восьми месячных расчетных показателей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Тарановского района Костанайской области от 27.09.2012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Тарановского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выплачивается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получателя социальной помощи,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Л. Утешева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Ересько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