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8b9a" w14:textId="bab8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октября 2010 года № 374 "О Правилах назначения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сентября 2012 года № 93. Зарегистрировано Департаментом юстиции Костанайской области 8 октября 2012 года № 3843. Утратило силу - Решением маслихата Мендыкаринского района Костанайской области от 22 апреля 2014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Мендыкаринского района Костанайской области от 22.04.2014 № 252.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Правилах назначения жилищной помощи" от 21 октября 2010 года № 374 (зарегистрированное в Реестре государственной регистрации нормативных правовых актов за № 9-15-137, опубликованное 18 ноября 2010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Мендыкаринском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помощь, оказывается,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"22.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Нурабаев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