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c8a7" w14:textId="3bac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506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27 июля 2012 года № 88. Зарегистрировано Департаментом юстиции Костанайской области 17 августа 2012 года № 9-15-181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2012 год" от 21 декабря 2011 года № 506 (зарегистрировано в Реестре государственной регистрации нормативных правовых актов за № 9-15-164, опубликовано 26 января 2012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на 2012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Нурабаев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Ковальчук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