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10d8" w14:textId="f301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декабря 2012 года № 71. Зарегистрировано Департаментом юстиции Костанайской области 14 января 2013 года № 3986. Утратило силу решением маслихата Костанайского района Костанайской области от 21 ноября 2013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Костанайского района Костанайской области от 21.11.2013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бытовые нужды, без подтверждения доходов, ежемесячно,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без подтверждения доходов,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 из семей, имеющих среднедушевой доход ниже величины прожиточного минимума установленного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программ" акимата Костанайского района (далее - уполномоченный орган по вопросам занятости),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лицам проработавшим (прослужившим) не менее шести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 из семей, имеющих среднедушевой доход ниже величины прожиточного минимума установленного по Костанайской области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а также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инвалидам всех категорий, без учета доходов, на оперативное лечение,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всех категорий, без учета доходов, на возмещение расходов, связанных с проездом на оперативное лечение, единовременно, по фактическим затратам.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оказании социальной помощи отдельным категориям нуждающихся граждан" от 20 сентября 2011 года № 471 (зарегистрировано в Реестре государственной регистрации нормативных правовых актов под номером 9-14-158, опубликовано 21 октября 2011 года в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изменения в решение маслихата от 20 сентября 2011 года № 471 "Об оказании социальной помощи отдельным категориям нуждающихся граждан" от 13 февраля 2012 год № 16 (зарегистрировано в Реестре государственной регистрации нормативных правовых актов под номером 9-14-170, опубликовано 2 марта 2012 года в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изменений в решение маслихата от 20 сентября 2011 года № 471 "Об оказании социальной помощи отдельным категориям нуждающихся граждан" от 27 июля 2012 год № 51 (зарегистрировано в Реестре государственной регистрации нормативных правовых актов под номером 9-14-181, опубликовано 10 августа 2012 года в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З. Кенжегарина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 по</w:t>
      </w:r>
      <w:r>
        <w:br/>
      </w:r>
      <w:r>
        <w:rPr>
          <w:rFonts w:ascii="Times New Roman"/>
          <w:b/>
          <w:i w:val="false"/>
          <w:color w:val="000000"/>
        </w:rPr>
        <w:t>
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маслихата Костанайского района Костанайской области от 04.03.2013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потребителя, а для несовершеннолетних потребителей -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Костанайского района Костанайской области от 04.03.2013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потребителя,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участников и инвалидов Великой Отечественной войны на бытовые нужды, без подтверждения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потребителя, в случае если данный гражданин не состоит на учете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без подтверждения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потребителя, в случае если данный гражданин не состоит на учете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лиц из семей, имеющих среднедушевой доход ниже величины прожиточного минимума установленного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потребителя, в случае если данный гражданин не состоит на учете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лицам проработавшим (прослужившим) не менее шести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потребителя, в случае если данный гражданин не состоит на учете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из семей, имеющих среднедушевой доход ниже величины прожиточного минимума установленного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а также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семей со среднедушевым доходом ниже величины прожиточного минимума, за квартал предшествующий кварталу обращения,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молодежи, относящийся к социально уязвимым слоям населения,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инвалидов всех категорий, без учета доходов, на оперативное лечение,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фактические затраты на оперативное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инвалидов всех категорий, без учета доходов, на возмещение расходов, связанных с проездом на оперативное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проведения оперативного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фактические затраты на проезд к месту назначения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