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0efb" w14:textId="00b0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декабря 2012 года № 83. Зарегистрировано Департаментом юстиции Костанайской области 16 января 2013 года № 3989. Утратило силу - Решением маслихата Карабалыкского района Костанайской области от 13 сентября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Карабалыкского района Костанайской области от 13.09.2013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акимата Карабалыкского района" (далее –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без учета доходов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лицам проработавшим (прослужившим)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для инвалидов всех категорий, без учета доходов, связанных с проездом в санаторий или реабилитационные центры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решение районного маслихата "Об оказании социальной помощи отдельным категориям нуждающихся граждан" от 26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9-12-166, опубликовано 17 ноября 2011 года в районной газете "Айна" № 46),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26 октября 2011 года № 404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9-12-186, опубликовано 19 апреля 2012 года в районной газете "Айна"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  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Салмина Т.А.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83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получения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маслихата Карабалыкского района Костанайской области от 27.02.2013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потребителя, а для несовершеннолетних потребителей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Карабалыкского района Костанайской области от 27.02.2013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потребителя,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лицам проработавшим (прослужившим)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социальный статус потребителя,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 всех категорий, без учета доходов, связанных с проездом в санаторий или реабилитационные центры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в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