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3808" w14:textId="66f3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 июля 2012 года № 166. Зарегистрировано Управлением юстиции Камыстинского района Костанайской области 25 июля 2012 года № 9-11-141. Утратило силу постановлением акимата Камыстинского района Костанайской области от 8 августа 2013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 силу постановлением акимата Камыстинского района Костанайской области от 08.08.2013 № 236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органами", в целях реализации бюджета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для материального обеспечения детей-инвалидов, обучающихся и воспитывающихся на дому в размере восьми месячных расчетных показателей на каждого ребенка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"Камыстинский районный отдел занятости и социальных программ" (далее-уполномоченный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социальная помощь назначается в течение соответствующего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помощи осуществляется путем перечисления денежных средств на банковский счет потребителя социальной помощи,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Есимтаева Каиржана Талгатовича.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Альпаева С.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"Камыстинский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Иванченко Л. 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