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3808" w14:textId="66f3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материальном обеспечении детей-инвалидов, обучающихся и воспитывающихся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 июля 2012 года № 166. Зарегистрировано Управлением юстиции Камыстинского района Костанайской области 25 июля 2012 года № 9-11-141. Утратило силу постановлением акимата Камыстинского района Костанайской области от 8 августа 2013 года № 236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 силу постановлением акимата Камыстинского района Костанайской области от 08.08.2013 № 236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социальной защиты, оказываемых местными исполнительными органами", в целях реализации бюджета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для материального обеспечения детей-инвалидов, обучающихся и воспитывающихся на дому в размере восьми месячных расчетных показателей на каждого ребенка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 по назначению и выплате социальной помощи государственное учреждение "Камыстинский районный отдел занятости и социальных программ" (далее-уполномоченный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социальная помощь назначается в течение соответствующего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осуществляется путем перечисления денежных средств на банковский счет потребителя социальной помощи, через банки второго уровня или организации, имеющие лицензии на соответствующие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Есимтаева Каиржана Талгатовича.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Альпаева С.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"Камыстинский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Иванченко Л.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