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e644" w14:textId="d2ee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работодателей, организующих социальные рабочие места и рабочие места для прохождения молодежной практики в Камыстинском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23 февраля 2012 года № 53. Зарегистрировано Управлением юстиции Камыстинского района Костанайской области 6 марта 2012 года № 9-11-134. Утратило силу постановлением акимата Камыстинского района Костанайской области от 31 мая 2012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Камыстинского района Костанайской области от 31.05.2012 № 132.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5-4),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статьями 18-1,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социальных рабочих мест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молодежной практики,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социальные рабочие места в 2012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работодателей, организующих рабочие места для прохождения молодежной практики в 2012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Жаксыбаева Аскара Жакановича.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"Камысты" отдела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Айтмагамбетова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Камыстинскому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Карбозов Е.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(редактор)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"Редакция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газеты "Новый путь – Бозторгай"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внутренней политики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Бекмухамедов Е.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"Камыстинский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Иванченко Л.П.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2012 года № 53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</w:t>
      </w:r>
      <w:r>
        <w:br/>
      </w:r>
      <w:r>
        <w:rPr>
          <w:rFonts w:ascii="Times New Roman"/>
          <w:b/>
          <w:i w:val="false"/>
          <w:color w:val="000000"/>
        </w:rPr>
        <w:t>
организующих социальные рабочие места в 2012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2625"/>
        <w:gridCol w:w="2059"/>
        <w:gridCol w:w="1602"/>
        <w:gridCol w:w="2103"/>
        <w:gridCol w:w="1494"/>
        <w:gridCol w:w="1365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"Камысты"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ремонтник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"Ақкөл"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"Камышнинский"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"Бестобе-2"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"Содружество-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98"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"Өмір-2005"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"Бальшикбаев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Исабекович"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"Горбатенко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Ильинична"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65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"Ақкөл"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35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"Өмір-2005"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"Акбасова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Сеилхановна"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35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"Бестобе-2"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"Азон"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"Ундемес"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"Ариадна"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фотостудии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65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"Гайсина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Хакимовна"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"Артур"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зосварщик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"ПКФ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"Кайрат"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рудования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2012 года № 53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698"/>
        <w:gridCol w:w="2341"/>
        <w:gridCol w:w="1436"/>
        <w:gridCol w:w="1587"/>
        <w:gridCol w:w="2192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"Редакция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"Новый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путь-Бозторгай"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"Камысты"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"Камышнинский"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"Өмір-2005"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Свердловского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